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8532" w14:textId="63521F3F" w:rsidR="0038723C" w:rsidRPr="00285EF3" w:rsidRDefault="0038723C" w:rsidP="00780F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2"/>
          <w:szCs w:val="22"/>
        </w:rPr>
      </w:pPr>
      <w:r w:rsidRPr="00285EF3">
        <w:rPr>
          <w:b/>
          <w:bCs/>
          <w:sz w:val="22"/>
          <w:szCs w:val="22"/>
        </w:rPr>
        <w:t xml:space="preserve">INFORMATIVA IN MATERIA DI TRATTAMENTO DEI DATI PERSONALI </w:t>
      </w:r>
      <w:r w:rsidR="00780FE4">
        <w:rPr>
          <w:b/>
          <w:bCs/>
          <w:sz w:val="22"/>
          <w:szCs w:val="22"/>
        </w:rPr>
        <w:t xml:space="preserve">(artt. </w:t>
      </w:r>
      <w:r w:rsidRPr="00285EF3">
        <w:rPr>
          <w:b/>
          <w:bCs/>
          <w:sz w:val="22"/>
          <w:szCs w:val="22"/>
        </w:rPr>
        <w:t>13 e 14 del Regolamento (UE) 2016/679</w:t>
      </w:r>
      <w:r w:rsidR="00780FE4">
        <w:rPr>
          <w:b/>
          <w:bCs/>
          <w:sz w:val="22"/>
          <w:szCs w:val="22"/>
        </w:rPr>
        <w:t>)</w:t>
      </w:r>
      <w:r w:rsidRPr="00285EF3">
        <w:rPr>
          <w:b/>
          <w:bCs/>
          <w:sz w:val="22"/>
          <w:szCs w:val="22"/>
        </w:rPr>
        <w:t xml:space="preserve"> IN RELAZIONE ALLE SEGNALAZIONI DI “WHISTLEBLOWING”</w:t>
      </w:r>
    </w:p>
    <w:p w14:paraId="1A8B9509" w14:textId="77E12ECB" w:rsidR="00F87CDB" w:rsidRPr="00285EF3" w:rsidRDefault="00F87CDB" w:rsidP="00BC72AE">
      <w:pPr>
        <w:pStyle w:val="Default"/>
        <w:jc w:val="both"/>
        <w:rPr>
          <w:sz w:val="22"/>
          <w:szCs w:val="22"/>
        </w:rPr>
      </w:pPr>
    </w:p>
    <w:p w14:paraId="527ECAD9" w14:textId="566D749A" w:rsidR="00F87CDB" w:rsidRPr="00285EF3" w:rsidRDefault="00F87CDB" w:rsidP="005512A5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b/>
          <w:bCs/>
          <w:color w:val="242424"/>
          <w:sz w:val="22"/>
          <w:szCs w:val="22"/>
        </w:rPr>
      </w:pPr>
      <w:r w:rsidRPr="00285EF3">
        <w:rPr>
          <w:color w:val="242424"/>
          <w:sz w:val="22"/>
          <w:szCs w:val="22"/>
        </w:rPr>
        <w:t>Ai sensi degli artt. 13 e 14 GDPR,</w:t>
      </w:r>
      <w:r w:rsidR="000A333B">
        <w:rPr>
          <w:color w:val="242424"/>
          <w:sz w:val="22"/>
          <w:szCs w:val="22"/>
        </w:rPr>
        <w:t xml:space="preserve"> l</w:t>
      </w:r>
      <w:r w:rsidRPr="00285EF3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 xml:space="preserve">a </w:t>
      </w:r>
      <w:r w:rsidR="00431A28" w:rsidRPr="00285EF3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Società</w:t>
      </w:r>
      <w:r w:rsidR="002B421A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 xml:space="preserve"> </w:t>
      </w:r>
      <w:r w:rsidR="0034379B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 xml:space="preserve">DORIGO SERVIZI </w:t>
      </w:r>
      <w:r w:rsidR="004D4FDB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S</w:t>
      </w:r>
      <w:r w:rsidR="00CD6D4F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.</w:t>
      </w:r>
      <w:r w:rsidR="0034379B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R</w:t>
      </w:r>
      <w:r w:rsidR="00CD6D4F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.</w:t>
      </w:r>
      <w:r w:rsidR="0034379B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L</w:t>
      </w:r>
      <w:r w:rsidR="004D4FDB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.</w:t>
      </w:r>
      <w:r w:rsidR="00BF30C5" w:rsidRPr="00285EF3">
        <w:rPr>
          <w:color w:val="242424"/>
          <w:sz w:val="22"/>
          <w:szCs w:val="22"/>
        </w:rPr>
        <w:t xml:space="preserve"> </w:t>
      </w:r>
      <w:r w:rsidRPr="00285EF3">
        <w:rPr>
          <w:color w:val="242424"/>
          <w:sz w:val="22"/>
          <w:szCs w:val="22"/>
        </w:rPr>
        <w:t>(di seguito denominata anche</w:t>
      </w:r>
      <w:r w:rsidR="00417955" w:rsidRPr="00285EF3">
        <w:rPr>
          <w:color w:val="242424"/>
          <w:sz w:val="22"/>
          <w:szCs w:val="22"/>
        </w:rPr>
        <w:t xml:space="preserve"> </w:t>
      </w:r>
      <w:r w:rsidR="00431A28" w:rsidRPr="00285EF3">
        <w:rPr>
          <w:color w:val="242424"/>
          <w:sz w:val="22"/>
          <w:szCs w:val="22"/>
        </w:rPr>
        <w:t>“</w:t>
      </w:r>
      <w:r w:rsidR="0034379B">
        <w:rPr>
          <w:color w:val="242424"/>
          <w:sz w:val="22"/>
          <w:szCs w:val="22"/>
        </w:rPr>
        <w:t>DORIGO</w:t>
      </w:r>
      <w:r w:rsidR="00431A28" w:rsidRPr="00285EF3">
        <w:rPr>
          <w:color w:val="242424"/>
          <w:sz w:val="22"/>
          <w:szCs w:val="22"/>
        </w:rPr>
        <w:t>”</w:t>
      </w:r>
      <w:r w:rsidR="00796337" w:rsidRPr="00285EF3">
        <w:rPr>
          <w:color w:val="242424"/>
          <w:sz w:val="22"/>
          <w:szCs w:val="22"/>
        </w:rPr>
        <w:t xml:space="preserve"> o</w:t>
      </w:r>
      <w:r w:rsidRPr="00285EF3">
        <w:rPr>
          <w:color w:val="242424"/>
          <w:sz w:val="22"/>
          <w:szCs w:val="22"/>
        </w:rPr>
        <w:t xml:space="preserve"> </w:t>
      </w:r>
      <w:r w:rsidR="00E761CA">
        <w:rPr>
          <w:color w:val="242424"/>
          <w:sz w:val="22"/>
          <w:szCs w:val="22"/>
        </w:rPr>
        <w:t xml:space="preserve">la “Società” oppure ancora </w:t>
      </w:r>
      <w:r w:rsidR="00417955" w:rsidRPr="00285EF3">
        <w:rPr>
          <w:color w:val="242424"/>
          <w:sz w:val="22"/>
          <w:szCs w:val="22"/>
        </w:rPr>
        <w:t>“</w:t>
      </w:r>
      <w:r w:rsidR="00097640" w:rsidRPr="00285EF3">
        <w:rPr>
          <w:color w:val="242424"/>
          <w:sz w:val="22"/>
          <w:szCs w:val="22"/>
        </w:rPr>
        <w:t xml:space="preserve">il </w:t>
      </w:r>
      <w:r w:rsidRPr="00285EF3">
        <w:rPr>
          <w:color w:val="242424"/>
          <w:sz w:val="22"/>
          <w:szCs w:val="22"/>
        </w:rPr>
        <w:t>Titolare</w:t>
      </w:r>
      <w:r w:rsidR="00417955" w:rsidRPr="00285EF3">
        <w:rPr>
          <w:color w:val="242424"/>
          <w:sz w:val="22"/>
          <w:szCs w:val="22"/>
        </w:rPr>
        <w:t>”</w:t>
      </w:r>
      <w:r w:rsidRPr="00285EF3">
        <w:rPr>
          <w:color w:val="242424"/>
          <w:sz w:val="22"/>
          <w:szCs w:val="22"/>
        </w:rPr>
        <w:t>), in qualità di Titolare del Trattamento, rende di seguito l’informativa sul trattamento dei dati personali dei soggetti interessati dal processo di ricezione e gestione delle Segnalazioni di presunti illeciti (di seguito anche “</w:t>
      </w:r>
      <w:r w:rsidRPr="00285EF3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Whistleblowing” o “Segnalazione”)</w:t>
      </w:r>
      <w:r w:rsidRPr="00285EF3">
        <w:rPr>
          <w:b/>
          <w:bCs/>
          <w:color w:val="242424"/>
          <w:sz w:val="22"/>
          <w:szCs w:val="22"/>
        </w:rPr>
        <w:t>.</w:t>
      </w:r>
    </w:p>
    <w:p w14:paraId="4F37A5BF" w14:textId="77777777" w:rsidR="00BC72AE" w:rsidRPr="00285EF3" w:rsidRDefault="00BC72AE" w:rsidP="005512A5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242424"/>
          <w:sz w:val="22"/>
          <w:szCs w:val="22"/>
        </w:rPr>
      </w:pPr>
    </w:p>
    <w:p w14:paraId="6538B701" w14:textId="11774229" w:rsidR="00F87CDB" w:rsidRPr="00285EF3" w:rsidRDefault="00F87CDB" w:rsidP="005512A5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242424"/>
          <w:sz w:val="22"/>
          <w:szCs w:val="22"/>
        </w:rPr>
      </w:pPr>
      <w:r w:rsidRPr="00285EF3">
        <w:rPr>
          <w:color w:val="242424"/>
          <w:sz w:val="22"/>
          <w:szCs w:val="22"/>
        </w:rPr>
        <w:t>In via preliminare,</w:t>
      </w:r>
      <w:r w:rsidR="00330305" w:rsidRPr="00285EF3">
        <w:rPr>
          <w:color w:val="242424"/>
          <w:sz w:val="22"/>
          <w:szCs w:val="22"/>
        </w:rPr>
        <w:t xml:space="preserve"> </w:t>
      </w:r>
      <w:r w:rsidR="00431A28" w:rsidRPr="00285EF3">
        <w:rPr>
          <w:rStyle w:val="Enfasigrassetto"/>
          <w:b w:val="0"/>
          <w:bCs w:val="0"/>
          <w:color w:val="242424"/>
          <w:sz w:val="22"/>
          <w:szCs w:val="22"/>
          <w:bdr w:val="none" w:sz="0" w:space="0" w:color="auto" w:frame="1"/>
        </w:rPr>
        <w:t>la Società</w:t>
      </w:r>
      <w:r w:rsidR="00330305" w:rsidRPr="00285EF3">
        <w:rPr>
          <w:color w:val="242424"/>
          <w:sz w:val="22"/>
          <w:szCs w:val="22"/>
        </w:rPr>
        <w:t xml:space="preserve"> </w:t>
      </w:r>
      <w:r w:rsidRPr="00285EF3">
        <w:rPr>
          <w:color w:val="242424"/>
          <w:sz w:val="22"/>
          <w:szCs w:val="22"/>
        </w:rPr>
        <w:t xml:space="preserve">informa i soggetti interessati che ha introdotto lo strumento del Whistleblowing, quale </w:t>
      </w:r>
      <w:r w:rsidR="00330305" w:rsidRPr="00285EF3">
        <w:rPr>
          <w:color w:val="242424"/>
          <w:sz w:val="22"/>
          <w:szCs w:val="22"/>
        </w:rPr>
        <w:t>s</w:t>
      </w:r>
      <w:r w:rsidRPr="00285EF3">
        <w:rPr>
          <w:color w:val="242424"/>
          <w:sz w:val="22"/>
          <w:szCs w:val="22"/>
        </w:rPr>
        <w:t xml:space="preserve">istema di segnalazione di presunti illeciti, nel rispetto della vigente normativa </w:t>
      </w:r>
      <w:r w:rsidR="000A333B">
        <w:rPr>
          <w:color w:val="242424"/>
          <w:sz w:val="22"/>
          <w:szCs w:val="22"/>
        </w:rPr>
        <w:t xml:space="preserve">di cui al </w:t>
      </w:r>
      <w:r w:rsidRPr="00285EF3">
        <w:rPr>
          <w:color w:val="242424"/>
          <w:sz w:val="22"/>
          <w:szCs w:val="22"/>
        </w:rPr>
        <w:t>Decreto Legislativo n.24 del 2023</w:t>
      </w:r>
      <w:r w:rsidR="0088462A" w:rsidRPr="00285EF3">
        <w:rPr>
          <w:color w:val="242424"/>
          <w:sz w:val="22"/>
          <w:szCs w:val="22"/>
        </w:rPr>
        <w:t>,</w:t>
      </w:r>
      <w:r w:rsidR="00097640" w:rsidRPr="00285EF3">
        <w:rPr>
          <w:color w:val="242424"/>
          <w:sz w:val="22"/>
          <w:szCs w:val="22"/>
        </w:rPr>
        <w:t xml:space="preserve"> che recepisce la Direttiva Europea 2019/1937</w:t>
      </w:r>
      <w:r w:rsidR="000A333B">
        <w:rPr>
          <w:color w:val="242424"/>
          <w:sz w:val="22"/>
          <w:szCs w:val="22"/>
        </w:rPr>
        <w:t>.</w:t>
      </w:r>
    </w:p>
    <w:p w14:paraId="32F138EC" w14:textId="77777777" w:rsidR="009C3F5F" w:rsidRPr="00285EF3" w:rsidRDefault="009C3F5F" w:rsidP="00653417">
      <w:pPr>
        <w:pStyle w:val="Default"/>
        <w:spacing w:line="259" w:lineRule="auto"/>
        <w:jc w:val="both"/>
        <w:rPr>
          <w:sz w:val="22"/>
          <w:szCs w:val="22"/>
        </w:rPr>
      </w:pPr>
    </w:p>
    <w:p w14:paraId="4AF0AC48" w14:textId="00A4DE53" w:rsidR="00BC72AE" w:rsidRPr="00285EF3" w:rsidRDefault="0038723C" w:rsidP="00BC72AE">
      <w:pPr>
        <w:pStyle w:val="Default"/>
        <w:jc w:val="both"/>
        <w:rPr>
          <w:b/>
          <w:bCs/>
          <w:sz w:val="22"/>
          <w:szCs w:val="22"/>
        </w:rPr>
      </w:pPr>
      <w:r w:rsidRPr="00285EF3">
        <w:rPr>
          <w:b/>
          <w:bCs/>
          <w:sz w:val="22"/>
          <w:szCs w:val="22"/>
        </w:rPr>
        <w:t>1. Titolare del Trattamento</w:t>
      </w:r>
      <w:r w:rsidR="0008654E">
        <w:rPr>
          <w:b/>
          <w:bCs/>
          <w:sz w:val="22"/>
          <w:szCs w:val="22"/>
        </w:rPr>
        <w:t xml:space="preserve"> </w:t>
      </w:r>
    </w:p>
    <w:p w14:paraId="01A935CD" w14:textId="2B59017A" w:rsidR="0008654E" w:rsidRPr="0008654E" w:rsidRDefault="0038723C" w:rsidP="0008654E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08654E">
        <w:rPr>
          <w:rFonts w:ascii="Times New Roman" w:hAnsi="Times New Roman" w:cs="Times New Roman"/>
        </w:rPr>
        <w:t>Titolare del trattamento dei dati personali è</w:t>
      </w:r>
      <w:r w:rsidR="00D32242" w:rsidRPr="0008654E">
        <w:rPr>
          <w:rFonts w:ascii="Times New Roman" w:hAnsi="Times New Roman" w:cs="Times New Roman"/>
        </w:rPr>
        <w:t xml:space="preserve"> </w:t>
      </w:r>
      <w:bookmarkStart w:id="1" w:name="_Hlk514963287"/>
      <w:r w:rsidR="0034379B">
        <w:rPr>
          <w:rFonts w:ascii="Times New Roman" w:hAnsi="Times New Roman" w:cs="Times New Roman"/>
        </w:rPr>
        <w:t xml:space="preserve">DORIGO SERVIZI S.R.L., </w:t>
      </w:r>
      <w:r w:rsidR="008C6B23" w:rsidRPr="008C6B23">
        <w:rPr>
          <w:rFonts w:ascii="Times New Roman" w:hAnsi="Times New Roman" w:cs="Times New Roman"/>
          <w:sz w:val="21"/>
          <w:szCs w:val="21"/>
        </w:rPr>
        <w:t>con sede</w:t>
      </w:r>
      <w:r w:rsidR="008C6B23">
        <w:rPr>
          <w:rFonts w:ascii="Times New Roman" w:hAnsi="Times New Roman" w:cs="Times New Roman"/>
          <w:sz w:val="21"/>
          <w:szCs w:val="21"/>
        </w:rPr>
        <w:t xml:space="preserve"> legale </w:t>
      </w:r>
      <w:r w:rsidR="008C6B23" w:rsidRPr="008C6B23">
        <w:rPr>
          <w:rFonts w:ascii="Times New Roman" w:hAnsi="Times New Roman" w:cs="Times New Roman"/>
          <w:sz w:val="21"/>
          <w:szCs w:val="21"/>
        </w:rPr>
        <w:t xml:space="preserve">in </w:t>
      </w:r>
      <w:r w:rsidR="0034379B">
        <w:rPr>
          <w:rFonts w:ascii="Times New Roman" w:hAnsi="Times New Roman" w:cs="Times New Roman"/>
          <w:sz w:val="21"/>
          <w:szCs w:val="21"/>
        </w:rPr>
        <w:t>San Donà di Piave</w:t>
      </w:r>
      <w:r w:rsidR="008C6B23" w:rsidRPr="008C6B23">
        <w:rPr>
          <w:rFonts w:ascii="Times New Roman" w:hAnsi="Times New Roman" w:cs="Times New Roman"/>
          <w:sz w:val="21"/>
          <w:szCs w:val="21"/>
        </w:rPr>
        <w:t xml:space="preserve"> (</w:t>
      </w:r>
      <w:r w:rsidR="0034379B">
        <w:rPr>
          <w:rFonts w:ascii="Times New Roman" w:hAnsi="Times New Roman" w:cs="Times New Roman"/>
          <w:sz w:val="21"/>
          <w:szCs w:val="21"/>
        </w:rPr>
        <w:t>VE</w:t>
      </w:r>
      <w:r w:rsidR="008C6B23" w:rsidRPr="008C6B23">
        <w:rPr>
          <w:rFonts w:ascii="Times New Roman" w:hAnsi="Times New Roman" w:cs="Times New Roman"/>
          <w:sz w:val="21"/>
          <w:szCs w:val="21"/>
        </w:rPr>
        <w:t xml:space="preserve">), Via </w:t>
      </w:r>
      <w:r w:rsidR="0034379B">
        <w:rPr>
          <w:rFonts w:ascii="Times New Roman" w:hAnsi="Times New Roman" w:cs="Times New Roman"/>
          <w:sz w:val="21"/>
          <w:szCs w:val="21"/>
        </w:rPr>
        <w:t>Garda</w:t>
      </w:r>
      <w:r w:rsidR="008C6B23" w:rsidRPr="008C6B23">
        <w:rPr>
          <w:rFonts w:ascii="Times New Roman" w:hAnsi="Times New Roman" w:cs="Times New Roman"/>
          <w:sz w:val="21"/>
          <w:szCs w:val="21"/>
        </w:rPr>
        <w:t xml:space="preserve"> n. </w:t>
      </w:r>
      <w:r w:rsidR="0034379B">
        <w:rPr>
          <w:rFonts w:ascii="Times New Roman" w:hAnsi="Times New Roman" w:cs="Times New Roman"/>
          <w:sz w:val="21"/>
          <w:szCs w:val="21"/>
        </w:rPr>
        <w:t>9</w:t>
      </w:r>
      <w:r w:rsidR="008C6B23" w:rsidRPr="008C6B23">
        <w:rPr>
          <w:rFonts w:ascii="Times New Roman" w:hAnsi="Times New Roman" w:cs="Times New Roman"/>
          <w:sz w:val="21"/>
          <w:szCs w:val="21"/>
        </w:rPr>
        <w:t xml:space="preserve">, </w:t>
      </w:r>
      <w:hyperlink r:id="rId7" w:history="1">
        <w:r w:rsidR="00380482" w:rsidRPr="007C092C">
          <w:rPr>
            <w:rStyle w:val="Collegamentoipertestuale"/>
            <w:rFonts w:ascii="Times New Roman" w:hAnsi="Times New Roman" w:cs="Times New Roman"/>
            <w:sz w:val="21"/>
            <w:szCs w:val="21"/>
          </w:rPr>
          <w:t>info@dorigoservizi.it</w:t>
        </w:r>
      </w:hyperlink>
      <w:r w:rsidR="008C6B23" w:rsidRPr="00380482">
        <w:rPr>
          <w:rFonts w:ascii="Times New Roman" w:hAnsi="Times New Roman" w:cs="Times New Roman"/>
          <w:sz w:val="21"/>
          <w:szCs w:val="21"/>
        </w:rPr>
        <w:t>.</w:t>
      </w:r>
    </w:p>
    <w:bookmarkEnd w:id="1"/>
    <w:p w14:paraId="6E46FC33" w14:textId="4693D4BB" w:rsidR="00D32242" w:rsidRPr="0008654E" w:rsidRDefault="00D32242" w:rsidP="0008654E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0ED6DCFB" w14:textId="4571D79F" w:rsidR="0038723C" w:rsidRPr="00285EF3" w:rsidRDefault="007C1678" w:rsidP="00BC72A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8723C" w:rsidRPr="00285EF3">
        <w:rPr>
          <w:b/>
          <w:bCs/>
          <w:sz w:val="22"/>
          <w:szCs w:val="22"/>
        </w:rPr>
        <w:t xml:space="preserve">. Finalità del trattamento </w:t>
      </w:r>
      <w:r w:rsidR="0084431A" w:rsidRPr="00285EF3">
        <w:rPr>
          <w:b/>
          <w:bCs/>
          <w:sz w:val="22"/>
          <w:szCs w:val="22"/>
        </w:rPr>
        <w:t>e loro conferimento</w:t>
      </w:r>
    </w:p>
    <w:p w14:paraId="7B461B7C" w14:textId="59FB84D5" w:rsidR="000A333B" w:rsidRDefault="000A333B" w:rsidP="0084431A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</w:t>
      </w:r>
      <w:r w:rsidR="00097640" w:rsidRPr="00285EF3">
        <w:rPr>
          <w:rFonts w:ascii="Times New Roman" w:hAnsi="Times New Roman" w:cs="Times New Roman"/>
        </w:rPr>
        <w:t>informa che i</w:t>
      </w:r>
      <w:r w:rsidR="0038723C" w:rsidRPr="00285EF3">
        <w:rPr>
          <w:rFonts w:ascii="Times New Roman" w:hAnsi="Times New Roman" w:cs="Times New Roman"/>
        </w:rPr>
        <w:t xml:space="preserve"> dati forniti </w:t>
      </w:r>
      <w:r w:rsidR="00BC72AE" w:rsidRPr="00285EF3">
        <w:rPr>
          <w:rFonts w:ascii="Times New Roman" w:hAnsi="Times New Roman" w:cs="Times New Roman"/>
        </w:rPr>
        <w:t>dal soggetto</w:t>
      </w:r>
      <w:r w:rsidR="00E761CA">
        <w:rPr>
          <w:rFonts w:ascii="Times New Roman" w:hAnsi="Times New Roman" w:cs="Times New Roman"/>
        </w:rPr>
        <w:t xml:space="preserve"> nell’ambito delle segnalazioni, anche tramite il Modulo messo a disposizione dalla Società,</w:t>
      </w:r>
      <w:r>
        <w:rPr>
          <w:rFonts w:ascii="Times New Roman" w:hAnsi="Times New Roman" w:cs="Times New Roman"/>
        </w:rPr>
        <w:t xml:space="preserve"> </w:t>
      </w:r>
      <w:r w:rsidR="0038723C" w:rsidRPr="00285EF3">
        <w:rPr>
          <w:rFonts w:ascii="Times New Roman" w:hAnsi="Times New Roman" w:cs="Times New Roman"/>
        </w:rPr>
        <w:t xml:space="preserve">verranno trattati </w:t>
      </w:r>
      <w:r w:rsidR="00D32242">
        <w:rPr>
          <w:rFonts w:ascii="Times New Roman" w:hAnsi="Times New Roman" w:cs="Times New Roman"/>
        </w:rPr>
        <w:t xml:space="preserve">esclusivamente </w:t>
      </w:r>
      <w:r w:rsidR="0038723C" w:rsidRPr="00285EF3">
        <w:rPr>
          <w:rFonts w:ascii="Times New Roman" w:hAnsi="Times New Roman" w:cs="Times New Roman"/>
        </w:rPr>
        <w:t xml:space="preserve">per gestire tali </w:t>
      </w:r>
      <w:r w:rsidR="0084431A" w:rsidRPr="00285EF3">
        <w:rPr>
          <w:rFonts w:ascii="Times New Roman" w:hAnsi="Times New Roman" w:cs="Times New Roman"/>
        </w:rPr>
        <w:t>segnalazioni</w:t>
      </w:r>
      <w:r>
        <w:rPr>
          <w:rFonts w:ascii="Times New Roman" w:hAnsi="Times New Roman" w:cs="Times New Roman"/>
        </w:rPr>
        <w:t>, ovvero per:</w:t>
      </w:r>
    </w:p>
    <w:p w14:paraId="0BB250CF" w14:textId="77777777" w:rsidR="000A333B" w:rsidRPr="000A333B" w:rsidRDefault="000A333B" w:rsidP="000A333B">
      <w:pPr>
        <w:pStyle w:val="Paragrafoelenco"/>
        <w:numPr>
          <w:ilvl w:val="0"/>
          <w:numId w:val="10"/>
        </w:numPr>
        <w:spacing w:line="280" w:lineRule="exact"/>
        <w:jc w:val="both"/>
        <w:rPr>
          <w:rFonts w:ascii="Times New Roman" w:hAnsi="Times New Roman" w:cs="Times New Roman"/>
          <w:color w:val="000000"/>
        </w:rPr>
      </w:pPr>
      <w:r w:rsidRPr="000A333B">
        <w:rPr>
          <w:rFonts w:ascii="Times New Roman" w:hAnsi="Times New Roman" w:cs="Times New Roman"/>
        </w:rPr>
        <w:t>svolgere la necessaria attività</w:t>
      </w:r>
      <w:r w:rsidR="009C3F5F" w:rsidRPr="000A333B">
        <w:rPr>
          <w:rFonts w:ascii="Times New Roman" w:hAnsi="Times New Roman" w:cs="Times New Roman"/>
        </w:rPr>
        <w:t xml:space="preserve"> istruttoria</w:t>
      </w:r>
      <w:r>
        <w:rPr>
          <w:rFonts w:ascii="Times New Roman" w:hAnsi="Times New Roman" w:cs="Times New Roman"/>
        </w:rPr>
        <w:t>;</w:t>
      </w:r>
    </w:p>
    <w:p w14:paraId="55A11D57" w14:textId="77777777" w:rsidR="000A333B" w:rsidRPr="000A333B" w:rsidRDefault="009C3F5F" w:rsidP="000A333B">
      <w:pPr>
        <w:pStyle w:val="Paragrafoelenco"/>
        <w:numPr>
          <w:ilvl w:val="0"/>
          <w:numId w:val="10"/>
        </w:numPr>
        <w:spacing w:line="280" w:lineRule="exact"/>
        <w:jc w:val="both"/>
        <w:rPr>
          <w:rFonts w:ascii="Times New Roman" w:hAnsi="Times New Roman" w:cs="Times New Roman"/>
          <w:color w:val="000000"/>
        </w:rPr>
      </w:pPr>
      <w:r w:rsidRPr="000A333B">
        <w:rPr>
          <w:rFonts w:ascii="Times New Roman" w:hAnsi="Times New Roman" w:cs="Times New Roman"/>
        </w:rPr>
        <w:t>accerta</w:t>
      </w:r>
      <w:r w:rsidR="000A333B">
        <w:rPr>
          <w:rFonts w:ascii="Times New Roman" w:hAnsi="Times New Roman" w:cs="Times New Roman"/>
        </w:rPr>
        <w:t>re</w:t>
      </w:r>
      <w:r w:rsidRPr="000A333B">
        <w:rPr>
          <w:rFonts w:ascii="Times New Roman" w:hAnsi="Times New Roman" w:cs="Times New Roman"/>
        </w:rPr>
        <w:t xml:space="preserve"> </w:t>
      </w:r>
      <w:r w:rsidR="000A333B" w:rsidRPr="000A333B">
        <w:rPr>
          <w:rFonts w:ascii="Times New Roman" w:hAnsi="Times New Roman" w:cs="Times New Roman"/>
        </w:rPr>
        <w:t>la fondatezza dei</w:t>
      </w:r>
      <w:r w:rsidRPr="000A333B">
        <w:rPr>
          <w:rFonts w:ascii="Times New Roman" w:hAnsi="Times New Roman" w:cs="Times New Roman"/>
        </w:rPr>
        <w:t xml:space="preserve"> fatti oggetto della Segnalazione</w:t>
      </w:r>
      <w:r w:rsidR="000A333B">
        <w:rPr>
          <w:rFonts w:ascii="Times New Roman" w:hAnsi="Times New Roman" w:cs="Times New Roman"/>
        </w:rPr>
        <w:t>;</w:t>
      </w:r>
    </w:p>
    <w:p w14:paraId="7747066E" w14:textId="17F581E3" w:rsidR="0084431A" w:rsidRPr="000A333B" w:rsidRDefault="009C3F5F" w:rsidP="000A333B">
      <w:pPr>
        <w:pStyle w:val="Paragrafoelenco"/>
        <w:numPr>
          <w:ilvl w:val="0"/>
          <w:numId w:val="10"/>
        </w:numPr>
        <w:spacing w:line="280" w:lineRule="exact"/>
        <w:jc w:val="both"/>
        <w:rPr>
          <w:rFonts w:ascii="Times New Roman" w:hAnsi="Times New Roman" w:cs="Times New Roman"/>
          <w:color w:val="000000"/>
        </w:rPr>
      </w:pPr>
      <w:r w:rsidRPr="000A333B">
        <w:rPr>
          <w:rFonts w:ascii="Times New Roman" w:hAnsi="Times New Roman" w:cs="Times New Roman"/>
        </w:rPr>
        <w:t>ado</w:t>
      </w:r>
      <w:r w:rsidR="000A333B">
        <w:rPr>
          <w:rFonts w:ascii="Times New Roman" w:hAnsi="Times New Roman" w:cs="Times New Roman"/>
        </w:rPr>
        <w:t>ttare</w:t>
      </w:r>
      <w:r w:rsidRPr="000A333B">
        <w:rPr>
          <w:rFonts w:ascii="Times New Roman" w:hAnsi="Times New Roman" w:cs="Times New Roman"/>
        </w:rPr>
        <w:t xml:space="preserve"> eventuali conseguenti provvedimenti.</w:t>
      </w:r>
      <w:r w:rsidR="0084431A" w:rsidRPr="000A333B">
        <w:rPr>
          <w:rFonts w:ascii="Times New Roman" w:hAnsi="Times New Roman" w:cs="Times New Roman"/>
          <w:color w:val="000000"/>
        </w:rPr>
        <w:t xml:space="preserve"> </w:t>
      </w:r>
    </w:p>
    <w:p w14:paraId="38B5D7A4" w14:textId="2123BF11" w:rsidR="0084431A" w:rsidRPr="00285EF3" w:rsidRDefault="009C3F5F" w:rsidP="005512A5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sz w:val="22"/>
          <w:szCs w:val="22"/>
        </w:rPr>
        <w:t>Il conferimento dei dati personali è volontario</w:t>
      </w:r>
      <w:r w:rsidR="00431A28" w:rsidRPr="00285EF3">
        <w:rPr>
          <w:sz w:val="22"/>
          <w:szCs w:val="22"/>
        </w:rPr>
        <w:t>. S</w:t>
      </w:r>
      <w:r w:rsidR="00097640" w:rsidRPr="00285EF3">
        <w:rPr>
          <w:sz w:val="22"/>
          <w:szCs w:val="22"/>
        </w:rPr>
        <w:t>i suggerisce al</w:t>
      </w:r>
      <w:r w:rsidRPr="00285EF3">
        <w:rPr>
          <w:sz w:val="22"/>
          <w:szCs w:val="22"/>
        </w:rPr>
        <w:t>l’</w:t>
      </w:r>
      <w:r w:rsidR="00BC72AE" w:rsidRPr="00285EF3">
        <w:rPr>
          <w:sz w:val="22"/>
          <w:szCs w:val="22"/>
        </w:rPr>
        <w:t>i</w:t>
      </w:r>
      <w:r w:rsidRPr="00285EF3">
        <w:rPr>
          <w:sz w:val="22"/>
          <w:szCs w:val="22"/>
        </w:rPr>
        <w:t>nteressato di fornire soltanto i dati necessari a descrivere i fatti oggetto della Segnalazione</w:t>
      </w:r>
      <w:r w:rsidR="000A333B">
        <w:rPr>
          <w:sz w:val="22"/>
          <w:szCs w:val="22"/>
        </w:rPr>
        <w:t>,</w:t>
      </w:r>
      <w:r w:rsidRPr="00285EF3">
        <w:rPr>
          <w:sz w:val="22"/>
          <w:szCs w:val="22"/>
        </w:rPr>
        <w:t xml:space="preserve"> senza comunicare dati personali ridondanti ed ulteriori</w:t>
      </w:r>
      <w:r w:rsidR="00097640" w:rsidRPr="00285EF3">
        <w:rPr>
          <w:sz w:val="22"/>
          <w:szCs w:val="22"/>
        </w:rPr>
        <w:t xml:space="preserve"> rispetto</w:t>
      </w:r>
      <w:r w:rsidRPr="00285EF3">
        <w:rPr>
          <w:sz w:val="22"/>
          <w:szCs w:val="22"/>
        </w:rPr>
        <w:t xml:space="preserve"> a quelli necessari rispetto alle finalità sopra indicate. Nel caso in cui tali dati ulteriori e non necessari vengano forniti, non verranno utilizzati dal Titolare. </w:t>
      </w:r>
    </w:p>
    <w:p w14:paraId="62905F5E" w14:textId="77777777" w:rsidR="00553A5B" w:rsidRPr="00285EF3" w:rsidRDefault="00553A5B" w:rsidP="00BC72AE">
      <w:pPr>
        <w:pStyle w:val="Default"/>
        <w:jc w:val="both"/>
        <w:rPr>
          <w:sz w:val="22"/>
          <w:szCs w:val="22"/>
        </w:rPr>
      </w:pPr>
    </w:p>
    <w:p w14:paraId="6767A32E" w14:textId="625043FD" w:rsidR="009C3F5F" w:rsidRPr="00285EF3" w:rsidRDefault="007C1678" w:rsidP="00BC72A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53A5B" w:rsidRPr="00285EF3">
        <w:rPr>
          <w:b/>
          <w:bCs/>
          <w:sz w:val="22"/>
          <w:szCs w:val="22"/>
        </w:rPr>
        <w:t xml:space="preserve">. Tipologia di dati trattati </w:t>
      </w:r>
    </w:p>
    <w:p w14:paraId="59BE1B9F" w14:textId="213423FA" w:rsidR="009C3F5F" w:rsidRPr="00285EF3" w:rsidRDefault="009C3F5F" w:rsidP="005512A5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sz w:val="22"/>
          <w:szCs w:val="22"/>
        </w:rPr>
        <w:t>Nell’ambito del procedimento di “Whistleblowing”, i dati personali oggetto di trattamento sono i dati del “Segnalante”, del “Segnalato” e delle persone coinvolte e/o collegate ai fatti oggetto della Segnalazione” (in seguito “</w:t>
      </w:r>
      <w:r w:rsidRPr="00285EF3">
        <w:rPr>
          <w:b/>
          <w:bCs/>
          <w:sz w:val="22"/>
          <w:szCs w:val="22"/>
        </w:rPr>
        <w:t>Interessati</w:t>
      </w:r>
      <w:r w:rsidRPr="00285EF3">
        <w:rPr>
          <w:sz w:val="22"/>
          <w:szCs w:val="22"/>
        </w:rPr>
        <w:t>”).</w:t>
      </w:r>
    </w:p>
    <w:p w14:paraId="6BC27A3A" w14:textId="7ABF6B8A" w:rsidR="009C3F5F" w:rsidRPr="00285EF3" w:rsidRDefault="00D32242" w:rsidP="005512A5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color w:val="242424"/>
          <w:sz w:val="22"/>
          <w:szCs w:val="22"/>
        </w:rPr>
        <w:t xml:space="preserve">I </w:t>
      </w:r>
      <w:r w:rsidRPr="00285EF3">
        <w:rPr>
          <w:sz w:val="22"/>
          <w:szCs w:val="22"/>
        </w:rPr>
        <w:t>dati personali raccolti e trattati nell’ambito del procedimento</w:t>
      </w:r>
      <w:r w:rsidR="009C3F5F" w:rsidRPr="00285EF3">
        <w:rPr>
          <w:sz w:val="22"/>
          <w:szCs w:val="22"/>
        </w:rPr>
        <w:t xml:space="preserve"> includono dati personali “comuni” degli </w:t>
      </w:r>
      <w:r w:rsidR="00E53CAB" w:rsidRPr="00285EF3">
        <w:rPr>
          <w:sz w:val="22"/>
          <w:szCs w:val="22"/>
        </w:rPr>
        <w:t>I</w:t>
      </w:r>
      <w:r w:rsidR="009C3F5F" w:rsidRPr="00285EF3">
        <w:rPr>
          <w:sz w:val="22"/>
          <w:szCs w:val="22"/>
        </w:rPr>
        <w:t>nteressati (dati anagrafici, funzioni, recapiti) e</w:t>
      </w:r>
      <w:r w:rsidR="000A333B">
        <w:rPr>
          <w:sz w:val="22"/>
          <w:szCs w:val="22"/>
        </w:rPr>
        <w:t>d</w:t>
      </w:r>
      <w:r w:rsidR="009C3F5F" w:rsidRPr="00285EF3">
        <w:rPr>
          <w:sz w:val="22"/>
          <w:szCs w:val="22"/>
        </w:rPr>
        <w:t xml:space="preserve"> eventualmente, in alcuni casi, ove necessario, anche dati appartenenti a particolari categorie ex art. 9 GDPR</w:t>
      </w:r>
      <w:r>
        <w:rPr>
          <w:sz w:val="22"/>
          <w:szCs w:val="22"/>
        </w:rPr>
        <w:t>,</w:t>
      </w:r>
      <w:r w:rsidR="009C3F5F" w:rsidRPr="00285EF3">
        <w:rPr>
          <w:sz w:val="22"/>
          <w:szCs w:val="22"/>
        </w:rPr>
        <w:t xml:space="preserve"> </w:t>
      </w:r>
      <w:r w:rsidR="000A333B">
        <w:rPr>
          <w:sz w:val="22"/>
          <w:szCs w:val="22"/>
        </w:rPr>
        <w:t>nonché</w:t>
      </w:r>
      <w:r w:rsidR="009C3F5F" w:rsidRPr="00285E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eventuali </w:t>
      </w:r>
      <w:r w:rsidR="009C3F5F" w:rsidRPr="00285EF3">
        <w:rPr>
          <w:sz w:val="22"/>
          <w:szCs w:val="22"/>
        </w:rPr>
        <w:t>dati personali relativi a condanne penali e reati di cui all’art. 10 GDPR.</w:t>
      </w:r>
    </w:p>
    <w:p w14:paraId="0AF2678B" w14:textId="7DDF7657" w:rsidR="009C3F5F" w:rsidRPr="00285EF3" w:rsidRDefault="009C3F5F" w:rsidP="005512A5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sz w:val="22"/>
          <w:szCs w:val="22"/>
        </w:rPr>
        <w:t>I dati possono essere raccolti sia direttamente presso l’Interessato sia per il tramite di altri soggetti coinvolti nella Segnalazione</w:t>
      </w:r>
      <w:r w:rsidR="000A333B">
        <w:rPr>
          <w:sz w:val="22"/>
          <w:szCs w:val="22"/>
        </w:rPr>
        <w:t>.</w:t>
      </w:r>
    </w:p>
    <w:p w14:paraId="272659E2" w14:textId="37FB07B3" w:rsidR="009C3F5F" w:rsidRPr="00285EF3" w:rsidRDefault="0084431A" w:rsidP="005512A5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sz w:val="22"/>
          <w:szCs w:val="22"/>
        </w:rPr>
        <w:t>In caso di segnalazioni anonime nessun dato del soggetto segnalante verrà trattato.</w:t>
      </w:r>
    </w:p>
    <w:p w14:paraId="5EC1C18A" w14:textId="77777777" w:rsidR="0084431A" w:rsidRPr="00285EF3" w:rsidRDefault="0084431A" w:rsidP="005512A5">
      <w:pPr>
        <w:pStyle w:val="Default"/>
        <w:spacing w:line="280" w:lineRule="exact"/>
        <w:jc w:val="both"/>
        <w:rPr>
          <w:sz w:val="22"/>
          <w:szCs w:val="22"/>
        </w:rPr>
      </w:pPr>
    </w:p>
    <w:p w14:paraId="717C28B5" w14:textId="78524387" w:rsidR="003745D5" w:rsidRPr="00285EF3" w:rsidRDefault="007C1678" w:rsidP="0088462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53A5B" w:rsidRPr="00285EF3">
        <w:rPr>
          <w:b/>
          <w:bCs/>
          <w:sz w:val="22"/>
          <w:szCs w:val="22"/>
        </w:rPr>
        <w:t xml:space="preserve">. Basi giuridiche del trattamento </w:t>
      </w:r>
    </w:p>
    <w:p w14:paraId="53AD8611" w14:textId="66E81CB7" w:rsidR="0088462A" w:rsidRPr="00285EF3" w:rsidRDefault="0084431A" w:rsidP="005512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285EF3">
        <w:rPr>
          <w:rFonts w:ascii="Times New Roman" w:hAnsi="Times New Roman" w:cs="Times New Roman"/>
          <w:color w:val="000000"/>
        </w:rPr>
        <w:t>L</w:t>
      </w:r>
      <w:r w:rsidR="0088462A" w:rsidRPr="00285EF3">
        <w:rPr>
          <w:rFonts w:ascii="Times New Roman" w:hAnsi="Times New Roman" w:cs="Times New Roman"/>
          <w:color w:val="000000"/>
        </w:rPr>
        <w:t xml:space="preserve">a base giuridica del trattamento sarà l’adempimento dell’obbligo di legge, </w:t>
      </w:r>
      <w:r w:rsidR="000A333B">
        <w:rPr>
          <w:rFonts w:ascii="Times New Roman" w:hAnsi="Times New Roman" w:cs="Times New Roman"/>
          <w:color w:val="000000"/>
        </w:rPr>
        <w:t xml:space="preserve">derivante dal </w:t>
      </w:r>
      <w:r w:rsidR="0088462A" w:rsidRPr="00285EF3">
        <w:rPr>
          <w:rFonts w:ascii="Times New Roman" w:hAnsi="Times New Roman" w:cs="Times New Roman"/>
          <w:color w:val="000000"/>
        </w:rPr>
        <w:t xml:space="preserve">D.Lgs. 24/23. </w:t>
      </w:r>
    </w:p>
    <w:p w14:paraId="21E565A0" w14:textId="5D867501" w:rsidR="00153DB5" w:rsidRPr="00CA4E0C" w:rsidRDefault="00153DB5" w:rsidP="00CA4E0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0A333B">
        <w:rPr>
          <w:rFonts w:ascii="Times New Roman" w:hAnsi="Times New Roman" w:cs="Times New Roman"/>
          <w:color w:val="000000"/>
        </w:rPr>
        <w:t xml:space="preserve">I dati personali ex art. 9 GDPR, </w:t>
      </w:r>
      <w:r w:rsidR="00D32242">
        <w:rPr>
          <w:rFonts w:ascii="Times New Roman" w:hAnsi="Times New Roman" w:cs="Times New Roman"/>
          <w:color w:val="000000"/>
        </w:rPr>
        <w:t xml:space="preserve">potranno essere trattati </w:t>
      </w:r>
      <w:r w:rsidRPr="000A333B">
        <w:rPr>
          <w:rFonts w:ascii="Times New Roman" w:hAnsi="Times New Roman" w:cs="Times New Roman"/>
          <w:color w:val="000000"/>
        </w:rPr>
        <w:t xml:space="preserve">per l’accertamento, l’esercizio o la difesa di un diritto in sede giudiziaria, </w:t>
      </w:r>
      <w:r w:rsidR="00D32242">
        <w:rPr>
          <w:rFonts w:ascii="Times New Roman" w:hAnsi="Times New Roman" w:cs="Times New Roman"/>
          <w:color w:val="000000"/>
        </w:rPr>
        <w:t xml:space="preserve">ovvero </w:t>
      </w:r>
      <w:r w:rsidRPr="000A333B">
        <w:rPr>
          <w:rFonts w:ascii="Times New Roman" w:hAnsi="Times New Roman" w:cs="Times New Roman"/>
          <w:color w:val="000000"/>
        </w:rPr>
        <w:t>sulla base giuridica ex art</w:t>
      </w:r>
      <w:r w:rsidR="001876D0">
        <w:rPr>
          <w:rFonts w:ascii="Times New Roman" w:hAnsi="Times New Roman" w:cs="Times New Roman"/>
          <w:color w:val="000000"/>
        </w:rPr>
        <w:t>.</w:t>
      </w:r>
      <w:r w:rsidRPr="000A333B">
        <w:rPr>
          <w:rFonts w:ascii="Times New Roman" w:hAnsi="Times New Roman" w:cs="Times New Roman"/>
          <w:color w:val="000000"/>
        </w:rPr>
        <w:t xml:space="preserve"> </w:t>
      </w:r>
      <w:r w:rsidR="001876D0">
        <w:rPr>
          <w:rFonts w:ascii="Times New Roman" w:hAnsi="Times New Roman" w:cs="Times New Roman"/>
          <w:color w:val="000000"/>
        </w:rPr>
        <w:t>9</w:t>
      </w:r>
      <w:r w:rsidRPr="000A333B">
        <w:rPr>
          <w:rFonts w:ascii="Times New Roman" w:hAnsi="Times New Roman" w:cs="Times New Roman"/>
          <w:color w:val="000000"/>
        </w:rPr>
        <w:t xml:space="preserve">, co. </w:t>
      </w:r>
      <w:r w:rsidR="001876D0">
        <w:rPr>
          <w:rFonts w:ascii="Times New Roman" w:hAnsi="Times New Roman" w:cs="Times New Roman"/>
          <w:color w:val="000000"/>
        </w:rPr>
        <w:t>2</w:t>
      </w:r>
      <w:r w:rsidRPr="000A333B">
        <w:rPr>
          <w:rFonts w:ascii="Times New Roman" w:hAnsi="Times New Roman" w:cs="Times New Roman"/>
          <w:color w:val="000000"/>
        </w:rPr>
        <w:t xml:space="preserve">, lett. </w:t>
      </w:r>
      <w:r w:rsidR="001876D0">
        <w:rPr>
          <w:rFonts w:ascii="Times New Roman" w:hAnsi="Times New Roman" w:cs="Times New Roman"/>
          <w:color w:val="000000"/>
        </w:rPr>
        <w:t>f</w:t>
      </w:r>
      <w:r w:rsidRPr="000A333B">
        <w:rPr>
          <w:rFonts w:ascii="Times New Roman" w:hAnsi="Times New Roman" w:cs="Times New Roman"/>
          <w:color w:val="000000"/>
        </w:rPr>
        <w:t>) del GDPR</w:t>
      </w:r>
      <w:r w:rsidR="001876D0">
        <w:rPr>
          <w:rFonts w:ascii="Times New Roman" w:hAnsi="Times New Roman" w:cs="Times New Roman"/>
          <w:color w:val="000000"/>
        </w:rPr>
        <w:t>.</w:t>
      </w:r>
      <w:r w:rsidRPr="000A333B">
        <w:rPr>
          <w:rFonts w:ascii="Times New Roman" w:hAnsi="Times New Roman" w:cs="Times New Roman"/>
          <w:color w:val="000000"/>
        </w:rPr>
        <w:t xml:space="preserve"> </w:t>
      </w:r>
    </w:p>
    <w:p w14:paraId="21E5F4ED" w14:textId="132C8CEA" w:rsidR="00F71243" w:rsidRPr="00285EF3" w:rsidRDefault="007C1678" w:rsidP="0088462A">
      <w:pPr>
        <w:pStyle w:val="NormaleWeb"/>
        <w:shd w:val="clear" w:color="auto" w:fill="FFFFFF"/>
        <w:spacing w:before="0" w:beforeAutospacing="0" w:after="0" w:afterAutospacing="0" w:line="259" w:lineRule="auto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bCs/>
          <w:color w:val="242424"/>
          <w:sz w:val="22"/>
          <w:szCs w:val="22"/>
        </w:rPr>
        <w:lastRenderedPageBreak/>
        <w:t>5</w:t>
      </w:r>
      <w:r w:rsidR="00E53CAB" w:rsidRPr="00285EF3">
        <w:rPr>
          <w:b/>
          <w:bCs/>
          <w:color w:val="242424"/>
          <w:sz w:val="22"/>
          <w:szCs w:val="22"/>
        </w:rPr>
        <w:t xml:space="preserve">. Modalità del Trattamento </w:t>
      </w:r>
    </w:p>
    <w:p w14:paraId="2B5AF343" w14:textId="503B6D36" w:rsidR="009C3F5F" w:rsidRPr="00285EF3" w:rsidRDefault="009C3F5F" w:rsidP="00F71243">
      <w:pPr>
        <w:pStyle w:val="NormaleWeb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285EF3">
        <w:rPr>
          <w:rFonts w:eastAsiaTheme="minorHAnsi"/>
          <w:color w:val="000000"/>
          <w:sz w:val="22"/>
          <w:szCs w:val="22"/>
          <w:lang w:eastAsia="en-US"/>
        </w:rPr>
        <w:t>I dati sono raccolti</w:t>
      </w:r>
      <w:r w:rsidR="00E761CA">
        <w:rPr>
          <w:rFonts w:eastAsiaTheme="minorHAnsi"/>
          <w:color w:val="000000"/>
          <w:sz w:val="22"/>
          <w:szCs w:val="22"/>
          <w:lang w:eastAsia="en-US"/>
        </w:rPr>
        <w:t xml:space="preserve"> e trattati</w:t>
      </w:r>
      <w:r w:rsidRPr="00285EF3">
        <w:rPr>
          <w:rFonts w:eastAsiaTheme="minorHAnsi"/>
          <w:color w:val="000000"/>
          <w:sz w:val="22"/>
          <w:szCs w:val="22"/>
          <w:lang w:eastAsia="en-US"/>
        </w:rPr>
        <w:t>, nel rispetto delle norme vigenti,</w:t>
      </w:r>
      <w:r w:rsidR="00D431D2" w:rsidRPr="00285EF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85EF3">
        <w:rPr>
          <w:rFonts w:eastAsiaTheme="minorHAnsi"/>
          <w:color w:val="000000"/>
          <w:sz w:val="22"/>
          <w:szCs w:val="22"/>
          <w:lang w:eastAsia="en-US"/>
        </w:rPr>
        <w:t>a mezzo di strumenti elettronici, telematici</w:t>
      </w:r>
      <w:r w:rsidR="00E761CA">
        <w:rPr>
          <w:rFonts w:eastAsiaTheme="minorHAnsi"/>
          <w:color w:val="000000"/>
          <w:sz w:val="22"/>
          <w:szCs w:val="22"/>
          <w:lang w:eastAsia="en-US"/>
        </w:rPr>
        <w:t xml:space="preserve"> o anche con modalità cartacee,</w:t>
      </w:r>
      <w:r w:rsidRPr="00285EF3">
        <w:rPr>
          <w:rFonts w:eastAsiaTheme="minorHAnsi"/>
          <w:color w:val="000000"/>
          <w:sz w:val="22"/>
          <w:szCs w:val="22"/>
          <w:lang w:eastAsia="en-US"/>
        </w:rPr>
        <w:t xml:space="preserve"> in modo da garantire la sicurezza e la</w:t>
      </w:r>
      <w:r w:rsidR="0088462A" w:rsidRPr="00285EF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85EF3">
        <w:rPr>
          <w:rFonts w:eastAsiaTheme="minorHAnsi"/>
          <w:color w:val="000000"/>
          <w:sz w:val="22"/>
          <w:szCs w:val="22"/>
          <w:lang w:eastAsia="en-US"/>
        </w:rPr>
        <w:t>riservatezza dei dati stessi</w:t>
      </w:r>
      <w:r w:rsidR="001F1D9A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1FCF7F23" w14:textId="6A9E9A90" w:rsidR="00D61C96" w:rsidRPr="00285EF3" w:rsidRDefault="009C3F5F" w:rsidP="0084431A">
      <w:pPr>
        <w:pStyle w:val="NormaleWeb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color w:val="000000"/>
          <w:sz w:val="22"/>
          <w:szCs w:val="22"/>
        </w:rPr>
      </w:pPr>
      <w:r w:rsidRPr="00285EF3">
        <w:rPr>
          <w:rFonts w:eastAsiaTheme="minorHAnsi"/>
          <w:color w:val="000000"/>
          <w:sz w:val="22"/>
          <w:szCs w:val="22"/>
          <w:lang w:eastAsia="en-US"/>
        </w:rPr>
        <w:t>In particolare,</w:t>
      </w:r>
      <w:r w:rsidR="0084431A" w:rsidRPr="00285EF3">
        <w:rPr>
          <w:rFonts w:eastAsiaTheme="minorHAnsi"/>
          <w:color w:val="000000"/>
          <w:sz w:val="22"/>
          <w:szCs w:val="22"/>
          <w:lang w:eastAsia="en-US"/>
        </w:rPr>
        <w:t xml:space="preserve"> questi verranno raccolti tramite i canali interni di segnalazione istituiti dal Titolare del Trattamento</w:t>
      </w:r>
      <w:r w:rsidR="0010522A" w:rsidRPr="00285EF3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E761CA">
        <w:rPr>
          <w:rFonts w:eastAsiaTheme="minorHAnsi"/>
          <w:color w:val="000000"/>
          <w:sz w:val="22"/>
          <w:szCs w:val="22"/>
          <w:lang w:eastAsia="en-US"/>
        </w:rPr>
        <w:t>indicati su</w:t>
      </w:r>
      <w:r w:rsidR="0010522A" w:rsidRPr="00285EF3">
        <w:rPr>
          <w:rFonts w:eastAsiaTheme="minorHAnsi"/>
          <w:color w:val="000000"/>
          <w:sz w:val="22"/>
          <w:szCs w:val="22"/>
          <w:lang w:eastAsia="en-US"/>
        </w:rPr>
        <w:t>l sito web di quest’ultima</w:t>
      </w:r>
      <w:r w:rsidR="00431A28" w:rsidRPr="00285EF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5059F616" w14:textId="77777777" w:rsidR="0084431A" w:rsidRPr="00285EF3" w:rsidRDefault="0084431A" w:rsidP="0084431A">
      <w:pPr>
        <w:pStyle w:val="Default"/>
        <w:spacing w:line="280" w:lineRule="exact"/>
        <w:jc w:val="both"/>
        <w:rPr>
          <w:sz w:val="22"/>
          <w:szCs w:val="22"/>
        </w:rPr>
      </w:pPr>
    </w:p>
    <w:p w14:paraId="2B30D294" w14:textId="578B8864" w:rsidR="0084431A" w:rsidRPr="00285EF3" w:rsidRDefault="00E761CA" w:rsidP="0084431A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84431A" w:rsidRPr="00285EF3">
        <w:rPr>
          <w:b/>
          <w:bCs/>
          <w:sz w:val="22"/>
          <w:szCs w:val="22"/>
        </w:rPr>
        <w:t xml:space="preserve"> Comunicazione dei dati</w:t>
      </w:r>
    </w:p>
    <w:p w14:paraId="3AFEFAB7" w14:textId="636D2FE0" w:rsidR="00D431D2" w:rsidRPr="00285EF3" w:rsidRDefault="0084431A" w:rsidP="0084431A">
      <w:pPr>
        <w:pStyle w:val="Default"/>
        <w:spacing w:line="280" w:lineRule="exact"/>
        <w:jc w:val="both"/>
        <w:rPr>
          <w:sz w:val="22"/>
          <w:szCs w:val="22"/>
        </w:rPr>
      </w:pPr>
      <w:r w:rsidRPr="00285EF3">
        <w:rPr>
          <w:sz w:val="22"/>
          <w:szCs w:val="22"/>
        </w:rPr>
        <w:t>I dati personali</w:t>
      </w:r>
      <w:r w:rsidR="00CF2041">
        <w:rPr>
          <w:sz w:val="22"/>
          <w:szCs w:val="22"/>
        </w:rPr>
        <w:t>, salvo quanto sotto previsto,</w:t>
      </w:r>
      <w:r w:rsidRPr="00285EF3">
        <w:rPr>
          <w:sz w:val="22"/>
          <w:szCs w:val="22"/>
        </w:rPr>
        <w:t xml:space="preserve"> </w:t>
      </w:r>
      <w:r w:rsidR="00D431D2" w:rsidRPr="00285EF3">
        <w:rPr>
          <w:sz w:val="22"/>
          <w:szCs w:val="22"/>
        </w:rPr>
        <w:t xml:space="preserve">non saranno oggetto di </w:t>
      </w:r>
      <w:r w:rsidR="00CF2041">
        <w:rPr>
          <w:sz w:val="22"/>
          <w:szCs w:val="22"/>
        </w:rPr>
        <w:t>diffusione e comunicazione, visto il diritto alla riservatezza che deve essere garantito al soggetto segnalante ed al soggetto segnalato</w:t>
      </w:r>
      <w:r w:rsidR="00B25C0B" w:rsidRPr="00285EF3">
        <w:rPr>
          <w:sz w:val="22"/>
          <w:szCs w:val="22"/>
        </w:rPr>
        <w:t xml:space="preserve">. </w:t>
      </w:r>
    </w:p>
    <w:p w14:paraId="32D8E7E5" w14:textId="117A07E1" w:rsidR="00CF2041" w:rsidRDefault="00CF2041" w:rsidP="00653417">
      <w:pPr>
        <w:pStyle w:val="NormaleWeb"/>
        <w:shd w:val="clear" w:color="auto" w:fill="FFFFFF"/>
        <w:spacing w:before="0" w:beforeAutospacing="0" w:after="0" w:afterAutospacing="0" w:line="260" w:lineRule="auto"/>
        <w:jc w:val="both"/>
        <w:textAlignment w:val="baseline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I dati, infatti,</w:t>
      </w:r>
      <w:r w:rsidR="0084431A" w:rsidRPr="0090727D">
        <w:rPr>
          <w:rFonts w:eastAsiaTheme="minorHAnsi"/>
          <w:sz w:val="22"/>
          <w:szCs w:val="22"/>
          <w:lang w:eastAsia="en-US"/>
        </w:rPr>
        <w:t xml:space="preserve"> verranno trattati </w:t>
      </w:r>
      <w:r>
        <w:rPr>
          <w:rFonts w:eastAsiaTheme="minorHAnsi"/>
          <w:sz w:val="22"/>
          <w:szCs w:val="22"/>
          <w:lang w:eastAsia="en-US"/>
        </w:rPr>
        <w:t xml:space="preserve">esclusivamente </w:t>
      </w:r>
      <w:r w:rsidR="0084431A" w:rsidRPr="0090727D">
        <w:rPr>
          <w:rFonts w:eastAsiaTheme="minorHAnsi"/>
          <w:sz w:val="22"/>
          <w:szCs w:val="22"/>
          <w:lang w:eastAsia="en-US"/>
        </w:rPr>
        <w:t>dal soggetto deputato a ricevere e gestire le segnalazioni,</w:t>
      </w:r>
      <w:r w:rsidR="001876D0" w:rsidRPr="0090727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a ciò </w:t>
      </w:r>
      <w:r w:rsidR="001876D0" w:rsidRPr="0090727D">
        <w:rPr>
          <w:rFonts w:eastAsiaTheme="minorHAnsi"/>
          <w:sz w:val="22"/>
          <w:szCs w:val="22"/>
          <w:lang w:eastAsia="en-US"/>
        </w:rPr>
        <w:t xml:space="preserve">espressamente </w:t>
      </w:r>
      <w:r w:rsidR="001876D0" w:rsidRPr="001F1D9A">
        <w:rPr>
          <w:rFonts w:eastAsiaTheme="minorHAnsi"/>
          <w:sz w:val="22"/>
          <w:szCs w:val="22"/>
          <w:lang w:eastAsia="en-US"/>
        </w:rPr>
        <w:t>autorizzato</w:t>
      </w:r>
      <w:r w:rsidR="007C1678">
        <w:rPr>
          <w:rFonts w:eastAsiaTheme="minorHAnsi"/>
          <w:sz w:val="22"/>
          <w:szCs w:val="22"/>
          <w:lang w:eastAsia="en-US"/>
        </w:rPr>
        <w:t xml:space="preserve"> e nominato ai sensi dell’art. 28 del Reg. UE 2016/679</w:t>
      </w:r>
      <w:r w:rsidR="00E761CA">
        <w:rPr>
          <w:rFonts w:eastAsiaTheme="minorHAnsi"/>
          <w:sz w:val="22"/>
          <w:szCs w:val="22"/>
          <w:lang w:eastAsia="en-US"/>
        </w:rPr>
        <w:t>.</w:t>
      </w:r>
      <w:r w:rsidRPr="00CF2041">
        <w:rPr>
          <w:sz w:val="22"/>
          <w:szCs w:val="22"/>
        </w:rPr>
        <w:t xml:space="preserve"> </w:t>
      </w:r>
    </w:p>
    <w:p w14:paraId="673F9209" w14:textId="09AFA851" w:rsidR="00D431D2" w:rsidRPr="00285EF3" w:rsidRDefault="00CF2041" w:rsidP="00653417">
      <w:pPr>
        <w:pStyle w:val="NormaleWeb"/>
        <w:shd w:val="clear" w:color="auto" w:fill="FFFFFF"/>
        <w:spacing w:before="0" w:beforeAutospacing="0" w:after="0" w:afterAutospacing="0" w:line="2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85EF3">
        <w:rPr>
          <w:sz w:val="22"/>
          <w:szCs w:val="22"/>
        </w:rPr>
        <w:t>Tuttavia, se necessario, su loro richiesta, potranno essere trasmessi all’Autorità Giudiziaria, alla Corte dei conti e all’ANAC (Autorità Nazionale Anticorruzione).</w:t>
      </w:r>
    </w:p>
    <w:p w14:paraId="71A053B7" w14:textId="77777777" w:rsidR="00B25C0B" w:rsidRPr="00285EF3" w:rsidRDefault="00B25C0B" w:rsidP="00653417">
      <w:pPr>
        <w:pStyle w:val="NormaleWeb"/>
        <w:shd w:val="clear" w:color="auto" w:fill="FFFFFF"/>
        <w:spacing w:before="0" w:beforeAutospacing="0" w:after="0" w:afterAutospacing="0" w:line="260" w:lineRule="auto"/>
        <w:jc w:val="both"/>
        <w:textAlignment w:val="baseline"/>
        <w:rPr>
          <w:sz w:val="22"/>
          <w:szCs w:val="22"/>
        </w:rPr>
      </w:pPr>
    </w:p>
    <w:p w14:paraId="23EC8CF9" w14:textId="4D31D192" w:rsidR="00D431D2" w:rsidRPr="00285EF3" w:rsidRDefault="00E761CA" w:rsidP="00BC72A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431D2" w:rsidRPr="00285EF3">
        <w:rPr>
          <w:b/>
          <w:bCs/>
          <w:sz w:val="22"/>
          <w:szCs w:val="22"/>
        </w:rPr>
        <w:t xml:space="preserve">. Periodo di conservazione dei dati </w:t>
      </w:r>
    </w:p>
    <w:p w14:paraId="4C514CD3" w14:textId="6A420CDD" w:rsidR="00007AD8" w:rsidRPr="00285EF3" w:rsidRDefault="00007AD8" w:rsidP="00F7124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285EF3">
        <w:rPr>
          <w:rFonts w:ascii="Times New Roman" w:hAnsi="Times New Roman" w:cs="Times New Roman"/>
        </w:rPr>
        <w:t>Le segnalazioni</w:t>
      </w:r>
      <w:r w:rsidR="00F71243" w:rsidRPr="00285EF3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e la relativa documentazione s</w:t>
      </w:r>
      <w:r w:rsidR="00E761CA">
        <w:rPr>
          <w:rFonts w:ascii="Times New Roman" w:hAnsi="Times New Roman" w:cs="Times New Roman"/>
        </w:rPr>
        <w:t>aranno</w:t>
      </w:r>
      <w:r w:rsidRPr="00285EF3">
        <w:rPr>
          <w:rFonts w:ascii="Times New Roman" w:hAnsi="Times New Roman" w:cs="Times New Roman"/>
        </w:rPr>
        <w:t xml:space="preserve"> conservate per il tempo necessario</w:t>
      </w:r>
      <w:r w:rsidR="00F71243" w:rsidRPr="00285EF3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al trattamento della segnalazione e comunque non oltre cinque anni a decorrere dalla data</w:t>
      </w:r>
      <w:r w:rsidR="00E1706F" w:rsidRPr="00285EF3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della comunicazione dell'esito finale della procedura di segnalazione, nel rispetto degli obblighi di</w:t>
      </w:r>
      <w:r w:rsidR="00F71243" w:rsidRPr="00285EF3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riservatezza di cui all'articolo 12</w:t>
      </w:r>
      <w:r w:rsidR="00E1706F" w:rsidRPr="00285EF3">
        <w:rPr>
          <w:rFonts w:ascii="Times New Roman" w:hAnsi="Times New Roman" w:cs="Times New Roman"/>
        </w:rPr>
        <w:t xml:space="preserve"> del D.Lgs. 24 del 2023. </w:t>
      </w:r>
    </w:p>
    <w:p w14:paraId="258F6F94" w14:textId="77777777" w:rsidR="00F71243" w:rsidRPr="00285EF3" w:rsidRDefault="00F71243" w:rsidP="00F7124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</w:p>
    <w:p w14:paraId="121F99DB" w14:textId="23F08531" w:rsidR="00082711" w:rsidRPr="00285EF3" w:rsidRDefault="00E761CA" w:rsidP="00BC72A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82711" w:rsidRPr="00285EF3">
        <w:rPr>
          <w:b/>
          <w:bCs/>
          <w:sz w:val="22"/>
          <w:szCs w:val="22"/>
        </w:rPr>
        <w:t xml:space="preserve">. Diritti degli interessati </w:t>
      </w:r>
    </w:p>
    <w:p w14:paraId="467A3DA9" w14:textId="2D66F44E" w:rsidR="00E76CBF" w:rsidRPr="00285EF3" w:rsidRDefault="00E76CBF" w:rsidP="00E76C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5EF3">
        <w:rPr>
          <w:rFonts w:ascii="Times New Roman" w:hAnsi="Times New Roman" w:cs="Times New Roman"/>
        </w:rPr>
        <w:t xml:space="preserve">I soggetti interessati potranno esercitare i diritti </w:t>
      </w:r>
      <w:r w:rsidR="00205E8A" w:rsidRPr="00285EF3">
        <w:rPr>
          <w:rFonts w:ascii="Times New Roman" w:hAnsi="Times New Roman" w:cs="Times New Roman"/>
        </w:rPr>
        <w:t>sottoindicati</w:t>
      </w:r>
      <w:r w:rsidRPr="00285EF3">
        <w:rPr>
          <w:rFonts w:ascii="Times New Roman" w:hAnsi="Times New Roman" w:cs="Times New Roman"/>
        </w:rPr>
        <w:t>, che potranno essere fatti valere rivolgendo: Art. 15</w:t>
      </w:r>
      <w:r w:rsidR="00CA4E0C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-</w:t>
      </w:r>
      <w:r w:rsidR="00CA4E0C">
        <w:rPr>
          <w:rFonts w:ascii="Times New Roman" w:hAnsi="Times New Roman" w:cs="Times New Roman"/>
        </w:rPr>
        <w:t xml:space="preserve"> </w:t>
      </w:r>
      <w:r w:rsidRPr="00285EF3">
        <w:rPr>
          <w:rFonts w:ascii="Times New Roman" w:hAnsi="Times New Roman" w:cs="Times New Roman"/>
        </w:rPr>
        <w:t>Diritto di accesso; Art. 16 - Diritto di rettifica; Art. 17 - Diritto alla cancellazione (diritto all’oblio); Art. 18 - Diritto di limitazione del trattamento; Art. 20 - Diritto alla portabilità dei dati; Art. 21 - Diritto di opposizione; Art. 22 - Diritto di non essere sottoposto a processo decisionale automatizzato, compresa la profilazione.</w:t>
      </w:r>
    </w:p>
    <w:p w14:paraId="751BFA47" w14:textId="6538935D" w:rsidR="00082711" w:rsidRPr="00285EF3" w:rsidRDefault="00082711" w:rsidP="00E76C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5EF3">
        <w:rPr>
          <w:rFonts w:ascii="Times New Roman" w:hAnsi="Times New Roman" w:cs="Times New Roman"/>
        </w:rPr>
        <w:t>Nel caso</w:t>
      </w:r>
      <w:r w:rsidR="00CB79B8" w:rsidRPr="00285EF3">
        <w:rPr>
          <w:rFonts w:ascii="Times New Roman" w:hAnsi="Times New Roman" w:cs="Times New Roman"/>
        </w:rPr>
        <w:t xml:space="preserve"> in cui il soggetto segnalante</w:t>
      </w:r>
      <w:r w:rsidRPr="00285EF3">
        <w:rPr>
          <w:rFonts w:ascii="Times New Roman" w:hAnsi="Times New Roman" w:cs="Times New Roman"/>
        </w:rPr>
        <w:t xml:space="preserve"> abbia dato il consenso alla rivelazione della sua identità nell’ambito di procedimenti disciplinari, </w:t>
      </w:r>
      <w:r w:rsidR="00CB79B8" w:rsidRPr="00285EF3">
        <w:rPr>
          <w:rFonts w:ascii="Times New Roman" w:hAnsi="Times New Roman" w:cs="Times New Roman"/>
        </w:rPr>
        <w:t>egli ha</w:t>
      </w:r>
      <w:r w:rsidRPr="00285EF3">
        <w:rPr>
          <w:rFonts w:ascii="Times New Roman" w:hAnsi="Times New Roman" w:cs="Times New Roman"/>
        </w:rPr>
        <w:t xml:space="preserve"> il diritto di revocare tale consenso in qualsiasi momento, senza che però ciò pregiudichi la liceità del trattamento, basato sul consenso, effettuato prima della revoca. </w:t>
      </w:r>
    </w:p>
    <w:p w14:paraId="38F71BEA" w14:textId="4C001FAF" w:rsidR="00E76CBF" w:rsidRPr="00285EF3" w:rsidRDefault="00A75B49" w:rsidP="00E1706F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85EF3">
        <w:rPr>
          <w:rFonts w:eastAsiaTheme="minorHAnsi"/>
          <w:sz w:val="22"/>
          <w:szCs w:val="22"/>
          <w:lang w:eastAsia="en-US"/>
        </w:rPr>
        <w:t>L’Interessato potrà proporre reclamo ai sensi dell’art. 57 lett. f) GDPR all’Autorità Garante per la Protezione dei Dati Personali (Piazza di Monte</w:t>
      </w:r>
      <w:r w:rsidR="00CA4E0C">
        <w:rPr>
          <w:rFonts w:eastAsiaTheme="minorHAnsi"/>
          <w:sz w:val="22"/>
          <w:szCs w:val="22"/>
          <w:lang w:eastAsia="en-US"/>
        </w:rPr>
        <w:t xml:space="preserve"> </w:t>
      </w:r>
      <w:r w:rsidRPr="00285EF3">
        <w:rPr>
          <w:rFonts w:eastAsiaTheme="minorHAnsi"/>
          <w:sz w:val="22"/>
          <w:szCs w:val="22"/>
          <w:lang w:eastAsia="en-US"/>
        </w:rPr>
        <w:t>Citorio n. 121, 00186 ROMA), al fine di far valere i suoi diritti in relazione al trattamento dei dati personali.</w:t>
      </w:r>
    </w:p>
    <w:p w14:paraId="33E5FEE0" w14:textId="66CBBD4F" w:rsidR="00CB79B8" w:rsidRPr="00285EF3" w:rsidRDefault="00A75B49" w:rsidP="00E76CBF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85EF3">
        <w:rPr>
          <w:rFonts w:eastAsiaTheme="minorHAnsi"/>
          <w:sz w:val="22"/>
          <w:szCs w:val="22"/>
          <w:lang w:eastAsia="en-US"/>
        </w:rPr>
        <w:t>Nel caso in cui l’esercizio dei diritti di cui sopra da parte del Segnalato possa comportare un pregiudizio effettivo e concreto alla protezione e riservatezza dei dati personali del Segnalante, il Titolare potrà limitare, ritardare ovvero escludere tale esercizio, ai sensi dell’art. 2-undecies, co. 1, lett. f) del Codice Privacy, e non dare seguito all’istanza.</w:t>
      </w:r>
      <w:r w:rsidR="00E76CBF" w:rsidRPr="00285EF3">
        <w:rPr>
          <w:rFonts w:eastAsiaTheme="minorHAnsi"/>
          <w:sz w:val="22"/>
          <w:szCs w:val="22"/>
          <w:lang w:eastAsia="en-US"/>
        </w:rPr>
        <w:t xml:space="preserve"> </w:t>
      </w:r>
      <w:r w:rsidRPr="00285EF3">
        <w:rPr>
          <w:rFonts w:eastAsiaTheme="minorHAnsi"/>
          <w:sz w:val="22"/>
          <w:szCs w:val="22"/>
          <w:lang w:eastAsia="en-US"/>
        </w:rPr>
        <w:t>In tali casi, i diritti dell’Interessato, ai sensi dell’art. 2-undecies, co. 3 del Codice Privacy, possono essere esercitati tramite il Garante con le modalità di cui all’art. 160 del Codice Privacy.</w:t>
      </w:r>
    </w:p>
    <w:p w14:paraId="45E6F92F" w14:textId="77777777" w:rsidR="00E76CBF" w:rsidRPr="00285EF3" w:rsidRDefault="00E76CBF" w:rsidP="00E76CBF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150AEDD1" w14:textId="7EF4CA80" w:rsidR="00CB79B8" w:rsidRPr="00285EF3" w:rsidRDefault="003746E3" w:rsidP="00CB79B8">
      <w:pPr>
        <w:pStyle w:val="NormaleWeb"/>
        <w:spacing w:before="0" w:beforeAutospacing="0" w:after="0" w:afterAutospacing="0" w:line="312" w:lineRule="atLeast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="00CB79B8" w:rsidRPr="00285EF3">
        <w:rPr>
          <w:rFonts w:eastAsiaTheme="minorHAnsi"/>
          <w:b/>
          <w:bCs/>
          <w:sz w:val="22"/>
          <w:szCs w:val="22"/>
          <w:lang w:eastAsia="en-US"/>
        </w:rPr>
        <w:t xml:space="preserve">. Eventuale trasferimento all’estero dei dati personali. </w:t>
      </w:r>
    </w:p>
    <w:p w14:paraId="2C9A2DBE" w14:textId="3E2B28B4" w:rsidR="00082711" w:rsidRDefault="0090727D" w:rsidP="00E1706F">
      <w:pPr>
        <w:pStyle w:val="NormaleWeb"/>
        <w:spacing w:before="0" w:beforeAutospacing="0" w:after="0" w:afterAutospacing="0" w:line="280" w:lineRule="exac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</w:t>
      </w:r>
      <w:r w:rsidR="00082711" w:rsidRPr="00285EF3">
        <w:rPr>
          <w:rFonts w:eastAsiaTheme="minorHAnsi"/>
          <w:sz w:val="22"/>
          <w:szCs w:val="22"/>
          <w:lang w:eastAsia="en-US"/>
        </w:rPr>
        <w:t xml:space="preserve"> dati personali non s</w:t>
      </w:r>
      <w:r>
        <w:rPr>
          <w:rFonts w:eastAsiaTheme="minorHAnsi"/>
          <w:sz w:val="22"/>
          <w:szCs w:val="22"/>
          <w:lang w:eastAsia="en-US"/>
        </w:rPr>
        <w:t xml:space="preserve">aranno </w:t>
      </w:r>
      <w:r w:rsidR="00082711" w:rsidRPr="00285EF3">
        <w:rPr>
          <w:rFonts w:eastAsiaTheme="minorHAnsi"/>
          <w:sz w:val="22"/>
          <w:szCs w:val="22"/>
          <w:lang w:eastAsia="en-US"/>
        </w:rPr>
        <w:t>oggetto di trasferimento al di fuori dell’Unione Europea.</w:t>
      </w:r>
    </w:p>
    <w:p w14:paraId="4EA759FA" w14:textId="77777777" w:rsidR="0008654E" w:rsidRDefault="0008654E" w:rsidP="00E1706F">
      <w:pPr>
        <w:pStyle w:val="NormaleWeb"/>
        <w:spacing w:before="0" w:beforeAutospacing="0" w:after="0" w:afterAutospacing="0" w:line="280" w:lineRule="exac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2A446C1C" w14:textId="4E61BF1D" w:rsidR="0008654E" w:rsidRDefault="0008654E" w:rsidP="00AD6E47">
      <w:pPr>
        <w:pStyle w:val="NormaleWeb"/>
        <w:spacing w:before="0" w:beforeAutospacing="0" w:after="0" w:afterAutospacing="0" w:line="280" w:lineRule="exact"/>
        <w:ind w:left="4956"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Il Titolare del Trattamento</w:t>
      </w:r>
    </w:p>
    <w:p w14:paraId="5659F20F" w14:textId="58DE26E1" w:rsidR="00205E8A" w:rsidRPr="008C6B23" w:rsidRDefault="00CA4E0C" w:rsidP="00AD6E47">
      <w:pPr>
        <w:pStyle w:val="NormaleWeb"/>
        <w:spacing w:before="0" w:beforeAutospacing="0" w:after="0" w:afterAutospacing="0" w:line="280" w:lineRule="exact"/>
        <w:ind w:left="4956"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DORIGO SERVIZI</w:t>
      </w:r>
      <w:r w:rsidR="0008654E" w:rsidRPr="008C6B23">
        <w:rPr>
          <w:rFonts w:eastAsiaTheme="minorHAnsi"/>
          <w:sz w:val="22"/>
          <w:szCs w:val="22"/>
          <w:lang w:eastAsia="en-US"/>
        </w:rPr>
        <w:t xml:space="preserve"> S.</w:t>
      </w:r>
      <w:r>
        <w:rPr>
          <w:rFonts w:eastAsiaTheme="minorHAnsi"/>
          <w:sz w:val="22"/>
          <w:szCs w:val="22"/>
          <w:lang w:eastAsia="en-US"/>
        </w:rPr>
        <w:t>R</w:t>
      </w:r>
      <w:r w:rsidR="0084455C" w:rsidRPr="008C6B23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L</w:t>
      </w:r>
      <w:r w:rsidR="0084455C" w:rsidRPr="008C6B23">
        <w:rPr>
          <w:rFonts w:eastAsiaTheme="minorHAnsi"/>
          <w:sz w:val="22"/>
          <w:szCs w:val="22"/>
          <w:lang w:eastAsia="en-US"/>
        </w:rPr>
        <w:t>.</w:t>
      </w:r>
    </w:p>
    <w:sectPr w:rsidR="00205E8A" w:rsidRPr="008C6B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02A4" w14:textId="77777777" w:rsidR="00EC412F" w:rsidRDefault="00EC412F" w:rsidP="00330305">
      <w:pPr>
        <w:spacing w:after="0" w:line="240" w:lineRule="auto"/>
      </w:pPr>
      <w:r>
        <w:separator/>
      </w:r>
    </w:p>
  </w:endnote>
  <w:endnote w:type="continuationSeparator" w:id="0">
    <w:p w14:paraId="7AA84E13" w14:textId="77777777" w:rsidR="00EC412F" w:rsidRDefault="00EC412F" w:rsidP="0033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546947"/>
      <w:docPartObj>
        <w:docPartGallery w:val="Page Numbers (Bottom of Page)"/>
        <w:docPartUnique/>
      </w:docPartObj>
    </w:sdtPr>
    <w:sdtContent>
      <w:p w14:paraId="31D565E7" w14:textId="5FF67BD9" w:rsidR="00C61D49" w:rsidRPr="007C4603" w:rsidRDefault="00C61D49">
        <w:pPr>
          <w:pStyle w:val="Pidipagina"/>
          <w:jc w:val="right"/>
        </w:pPr>
        <w:r>
          <w:fldChar w:fldCharType="begin"/>
        </w:r>
        <w:r w:rsidRPr="007C4603">
          <w:instrText>PAGE   \* MERGEFORMAT</w:instrText>
        </w:r>
        <w:r>
          <w:fldChar w:fldCharType="separate"/>
        </w:r>
        <w:r w:rsidRPr="007C4603">
          <w:t>2</w:t>
        </w:r>
        <w:r>
          <w:fldChar w:fldCharType="end"/>
        </w:r>
      </w:p>
    </w:sdtContent>
  </w:sdt>
  <w:p w14:paraId="783A770F" w14:textId="77777777" w:rsidR="00D34454" w:rsidRDefault="00D34454" w:rsidP="004D4FDB">
    <w:pPr>
      <w:spacing w:before="240" w:after="0" w:line="240" w:lineRule="auto"/>
      <w:rPr>
        <w:rFonts w:ascii="Calibri" w:eastAsia="SimSun" w:hAnsi="Calibri" w:cs="Calibri"/>
        <w:b/>
        <w:sz w:val="20"/>
        <w:szCs w:val="20"/>
        <w:lang w:eastAsia="zh-CN"/>
      </w:rPr>
    </w:pPr>
    <w:bookmarkStart w:id="2" w:name="_Hlk152269458"/>
    <w:bookmarkStart w:id="3" w:name="_Hlk152269459"/>
  </w:p>
  <w:p w14:paraId="321140E6" w14:textId="61660A26" w:rsidR="0034379B" w:rsidRPr="008C6B23" w:rsidRDefault="004D4FDB" w:rsidP="0034379B">
    <w:pPr>
      <w:spacing w:before="240" w:after="0" w:line="240" w:lineRule="auto"/>
      <w:rPr>
        <w:rFonts w:ascii="Calibri" w:eastAsia="SimSun" w:hAnsi="Calibri" w:cs="Calibri"/>
        <w:b/>
        <w:sz w:val="20"/>
        <w:szCs w:val="20"/>
        <w:lang w:eastAsia="zh-CN"/>
      </w:rPr>
    </w:pPr>
    <w:r w:rsidRPr="004D4FDB">
      <w:rPr>
        <w:rFonts w:ascii="Calibri" w:eastAsia="SimSun" w:hAnsi="Calibri" w:cs="Calibri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908F" wp14:editId="7F636F99">
              <wp:simplePos x="0" y="0"/>
              <wp:positionH relativeFrom="column">
                <wp:posOffset>-739140</wp:posOffset>
              </wp:positionH>
              <wp:positionV relativeFrom="paragraph">
                <wp:posOffset>19685</wp:posOffset>
              </wp:positionV>
              <wp:extent cx="7600950" cy="635"/>
              <wp:effectExtent l="13335" t="10160" r="5715" b="8255"/>
              <wp:wrapNone/>
              <wp:docPr id="1309947409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FFF1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58.2pt;margin-top:1.55pt;width:59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"/>
          </w:pict>
        </mc:Fallback>
      </mc:AlternateContent>
    </w:r>
    <w:bookmarkEnd w:id="2"/>
    <w:bookmarkEnd w:id="3"/>
    <w:r w:rsidR="0034379B">
      <w:rPr>
        <w:rFonts w:ascii="Calibri" w:eastAsia="SimSun" w:hAnsi="Calibri" w:cs="Calibri"/>
        <w:b/>
        <w:sz w:val="20"/>
        <w:szCs w:val="20"/>
        <w:lang w:eastAsia="zh-CN"/>
      </w:rPr>
      <w:t>DORIGO SERVIZI</w:t>
    </w:r>
    <w:r w:rsidR="0034379B" w:rsidRPr="008C6B23">
      <w:rPr>
        <w:rFonts w:ascii="Calibri" w:eastAsia="SimSun" w:hAnsi="Calibri" w:cs="Calibri"/>
        <w:b/>
        <w:sz w:val="20"/>
        <w:szCs w:val="20"/>
        <w:lang w:eastAsia="zh-CN"/>
      </w:rPr>
      <w:t xml:space="preserve"> S.</w:t>
    </w:r>
    <w:r w:rsidR="0034379B">
      <w:rPr>
        <w:rFonts w:ascii="Calibri" w:eastAsia="SimSun" w:hAnsi="Calibri" w:cs="Calibri"/>
        <w:b/>
        <w:sz w:val="20"/>
        <w:szCs w:val="20"/>
        <w:lang w:eastAsia="zh-CN"/>
      </w:rPr>
      <w:t>R</w:t>
    </w:r>
    <w:r w:rsidR="0034379B" w:rsidRPr="008C6B23">
      <w:rPr>
        <w:rFonts w:ascii="Calibri" w:eastAsia="SimSun" w:hAnsi="Calibri" w:cs="Calibri"/>
        <w:b/>
        <w:sz w:val="20"/>
        <w:szCs w:val="20"/>
        <w:lang w:eastAsia="zh-CN"/>
      </w:rPr>
      <w:t>.</w:t>
    </w:r>
    <w:r w:rsidR="0034379B">
      <w:rPr>
        <w:rFonts w:ascii="Calibri" w:eastAsia="SimSun" w:hAnsi="Calibri" w:cs="Calibri"/>
        <w:b/>
        <w:sz w:val="20"/>
        <w:szCs w:val="20"/>
        <w:lang w:eastAsia="zh-CN"/>
      </w:rPr>
      <w:t>L</w:t>
    </w:r>
    <w:r w:rsidR="0034379B" w:rsidRPr="008C6B23">
      <w:rPr>
        <w:rFonts w:ascii="Calibri" w:eastAsia="SimSun" w:hAnsi="Calibri" w:cs="Calibri"/>
        <w:b/>
        <w:sz w:val="20"/>
        <w:szCs w:val="20"/>
        <w:lang w:eastAsia="zh-CN"/>
      </w:rPr>
      <w:t>.</w:t>
    </w:r>
  </w:p>
  <w:p w14:paraId="5AF38AB9" w14:textId="77777777" w:rsidR="0034379B" w:rsidRPr="008C6B23" w:rsidRDefault="0034379B" w:rsidP="0034379B">
    <w:pPr>
      <w:spacing w:after="0" w:line="240" w:lineRule="auto"/>
      <w:rPr>
        <w:rFonts w:ascii="Calibri" w:eastAsia="SimSun" w:hAnsi="Calibri" w:cs="Calibri"/>
        <w:sz w:val="18"/>
        <w:szCs w:val="18"/>
        <w:lang w:eastAsia="zh-CN"/>
      </w:rPr>
    </w:pPr>
    <w:r w:rsidRPr="008C6B23">
      <w:rPr>
        <w:rFonts w:ascii="Calibri" w:eastAsia="SimSun" w:hAnsi="Calibri" w:cs="Calibri"/>
        <w:sz w:val="18"/>
        <w:szCs w:val="18"/>
        <w:lang w:eastAsia="zh-CN"/>
      </w:rPr>
      <w:t xml:space="preserve">VIA </w:t>
    </w:r>
    <w:r>
      <w:rPr>
        <w:rFonts w:ascii="Calibri" w:eastAsia="SimSun" w:hAnsi="Calibri" w:cs="Calibri"/>
        <w:sz w:val="18"/>
        <w:szCs w:val="18"/>
        <w:lang w:eastAsia="zh-CN"/>
      </w:rPr>
      <w:t>GARDA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N.</w:t>
    </w:r>
    <w:r>
      <w:rPr>
        <w:rFonts w:ascii="Calibri" w:eastAsia="SimSun" w:hAnsi="Calibri" w:cs="Calibri"/>
        <w:sz w:val="18"/>
        <w:szCs w:val="18"/>
        <w:lang w:eastAsia="zh-CN"/>
      </w:rPr>
      <w:t xml:space="preserve">9, </w:t>
    </w:r>
    <w:r w:rsidRPr="008C6B23">
      <w:rPr>
        <w:rFonts w:ascii="Calibri" w:eastAsia="SimSun" w:hAnsi="Calibri" w:cs="Calibri"/>
        <w:sz w:val="18"/>
        <w:szCs w:val="18"/>
        <w:lang w:eastAsia="zh-CN"/>
      </w:rPr>
      <w:t>3</w:t>
    </w:r>
    <w:r>
      <w:rPr>
        <w:rFonts w:ascii="Calibri" w:eastAsia="SimSun" w:hAnsi="Calibri" w:cs="Calibri"/>
        <w:sz w:val="18"/>
        <w:szCs w:val="18"/>
        <w:lang w:eastAsia="zh-CN"/>
      </w:rPr>
      <w:t>0027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</w:t>
    </w:r>
    <w:r>
      <w:rPr>
        <w:rFonts w:ascii="Calibri" w:eastAsia="SimSun" w:hAnsi="Calibri" w:cs="Calibri"/>
        <w:sz w:val="18"/>
        <w:szCs w:val="18"/>
        <w:lang w:eastAsia="zh-CN"/>
      </w:rPr>
      <w:t>– SAN DONA’ DI PIAVE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</w:t>
    </w:r>
    <w:r>
      <w:rPr>
        <w:rFonts w:ascii="Calibri" w:eastAsia="SimSun" w:hAnsi="Calibri" w:cs="Calibri"/>
        <w:sz w:val="18"/>
        <w:szCs w:val="18"/>
        <w:lang w:eastAsia="zh-CN"/>
      </w:rPr>
      <w:t>(VE)</w:t>
    </w:r>
  </w:p>
  <w:p w14:paraId="4C1DCCDF" w14:textId="77777777" w:rsidR="0034379B" w:rsidRPr="003F5113" w:rsidRDefault="0034379B" w:rsidP="0034379B">
    <w:pPr>
      <w:spacing w:after="0" w:line="240" w:lineRule="auto"/>
      <w:rPr>
        <w:rFonts w:eastAsia="SimSun" w:cstheme="minorHAnsi"/>
        <w:sz w:val="18"/>
        <w:szCs w:val="18"/>
        <w:lang w:eastAsia="zh-CN"/>
      </w:rPr>
    </w:pPr>
    <w:r w:rsidRPr="008C6B23">
      <w:rPr>
        <w:rFonts w:ascii="Calibri" w:eastAsia="SimSun" w:hAnsi="Calibri" w:cs="Calibri"/>
        <w:sz w:val="18"/>
        <w:szCs w:val="18"/>
        <w:lang w:eastAsia="zh-CN"/>
      </w:rPr>
      <w:t xml:space="preserve">C.FISC./P.IVA E REG.IMPRESE </w:t>
    </w:r>
    <w:r>
      <w:rPr>
        <w:rFonts w:eastAsia="SimSun" w:cstheme="minorHAnsi"/>
        <w:sz w:val="18"/>
        <w:szCs w:val="18"/>
        <w:lang w:eastAsia="zh-CN"/>
      </w:rPr>
      <w:t>VE 03875680278</w:t>
    </w:r>
  </w:p>
  <w:p w14:paraId="2F738003" w14:textId="2E4975E8" w:rsidR="00330305" w:rsidRPr="008C6B23" w:rsidRDefault="00330305" w:rsidP="0034379B">
    <w:pPr>
      <w:spacing w:before="240" w:after="0" w:line="240" w:lineRule="auto"/>
      <w:rPr>
        <w:rFonts w:ascii="Calibri" w:eastAsia="SimSun" w:hAnsi="Calibri" w:cs="Calibri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F77F" w14:textId="77777777" w:rsidR="00EC412F" w:rsidRDefault="00EC412F" w:rsidP="00330305">
      <w:pPr>
        <w:spacing w:after="0" w:line="240" w:lineRule="auto"/>
      </w:pPr>
      <w:bookmarkStart w:id="0" w:name="_Hlk152265824"/>
      <w:bookmarkEnd w:id="0"/>
      <w:r>
        <w:separator/>
      </w:r>
    </w:p>
  </w:footnote>
  <w:footnote w:type="continuationSeparator" w:id="0">
    <w:p w14:paraId="19F687C0" w14:textId="77777777" w:rsidR="00EC412F" w:rsidRDefault="00EC412F" w:rsidP="0033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ED70" w14:textId="3B4A3F75" w:rsidR="000E2C6A" w:rsidRDefault="0034379B">
    <w:pPr>
      <w:pStyle w:val="Intestazione"/>
    </w:pPr>
    <w:r>
      <w:rPr>
        <w:noProof/>
      </w:rPr>
      <w:drawing>
        <wp:inline distT="0" distB="0" distL="0" distR="0" wp14:anchorId="2A714618" wp14:editId="569AD159">
          <wp:extent cx="3617595" cy="430530"/>
          <wp:effectExtent l="0" t="0" r="1905" b="7620"/>
          <wp:docPr id="5990033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59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5DDEE" w14:textId="17F1EB11" w:rsidR="007C1678" w:rsidRDefault="007C1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45F"/>
    <w:multiLevelType w:val="hybridMultilevel"/>
    <w:tmpl w:val="BBC85F6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3724FE"/>
    <w:multiLevelType w:val="multilevel"/>
    <w:tmpl w:val="B2A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C0912"/>
    <w:multiLevelType w:val="hybridMultilevel"/>
    <w:tmpl w:val="3BEC39A8"/>
    <w:lvl w:ilvl="0" w:tplc="DCA068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C9B"/>
    <w:multiLevelType w:val="hybridMultilevel"/>
    <w:tmpl w:val="C6B82D18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2585C06"/>
    <w:multiLevelType w:val="hybridMultilevel"/>
    <w:tmpl w:val="7D88271A"/>
    <w:lvl w:ilvl="0" w:tplc="4EB623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6ACC"/>
    <w:multiLevelType w:val="hybridMultilevel"/>
    <w:tmpl w:val="B85AFDD6"/>
    <w:lvl w:ilvl="0" w:tplc="337C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6E3D"/>
    <w:multiLevelType w:val="hybridMultilevel"/>
    <w:tmpl w:val="2A6A8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141B"/>
    <w:multiLevelType w:val="hybridMultilevel"/>
    <w:tmpl w:val="F69A33DA"/>
    <w:lvl w:ilvl="0" w:tplc="75247656">
      <w:start w:val="1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D02BC"/>
    <w:multiLevelType w:val="hybridMultilevel"/>
    <w:tmpl w:val="12F47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4D7E"/>
    <w:multiLevelType w:val="hybridMultilevel"/>
    <w:tmpl w:val="65B09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63756">
    <w:abstractNumId w:val="8"/>
  </w:num>
  <w:num w:numId="2" w16cid:durableId="1152285783">
    <w:abstractNumId w:val="6"/>
  </w:num>
  <w:num w:numId="3" w16cid:durableId="769273621">
    <w:abstractNumId w:val="1"/>
  </w:num>
  <w:num w:numId="4" w16cid:durableId="897279147">
    <w:abstractNumId w:val="3"/>
  </w:num>
  <w:num w:numId="5" w16cid:durableId="363286679">
    <w:abstractNumId w:val="9"/>
  </w:num>
  <w:num w:numId="6" w16cid:durableId="108135189">
    <w:abstractNumId w:val="2"/>
  </w:num>
  <w:num w:numId="7" w16cid:durableId="1168062342">
    <w:abstractNumId w:val="7"/>
  </w:num>
  <w:num w:numId="8" w16cid:durableId="660163695">
    <w:abstractNumId w:val="0"/>
  </w:num>
  <w:num w:numId="9" w16cid:durableId="1904372555">
    <w:abstractNumId w:val="5"/>
  </w:num>
  <w:num w:numId="10" w16cid:durableId="2125148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AF"/>
    <w:rsid w:val="00007AD8"/>
    <w:rsid w:val="000670E2"/>
    <w:rsid w:val="0007455E"/>
    <w:rsid w:val="00082711"/>
    <w:rsid w:val="0008654E"/>
    <w:rsid w:val="00092B5D"/>
    <w:rsid w:val="00097640"/>
    <w:rsid w:val="000A333B"/>
    <w:rsid w:val="000D0E4A"/>
    <w:rsid w:val="000E2C6A"/>
    <w:rsid w:val="0010522A"/>
    <w:rsid w:val="00153DB5"/>
    <w:rsid w:val="00186E43"/>
    <w:rsid w:val="001876D0"/>
    <w:rsid w:val="001921F5"/>
    <w:rsid w:val="001F1D9A"/>
    <w:rsid w:val="00205E8A"/>
    <w:rsid w:val="002624B3"/>
    <w:rsid w:val="002768F0"/>
    <w:rsid w:val="00285EF3"/>
    <w:rsid w:val="002B421A"/>
    <w:rsid w:val="002B686E"/>
    <w:rsid w:val="002D6A18"/>
    <w:rsid w:val="00330305"/>
    <w:rsid w:val="0034379B"/>
    <w:rsid w:val="003745D5"/>
    <w:rsid w:val="003746E3"/>
    <w:rsid w:val="00380482"/>
    <w:rsid w:val="0038723C"/>
    <w:rsid w:val="003D60B6"/>
    <w:rsid w:val="00417955"/>
    <w:rsid w:val="004207AA"/>
    <w:rsid w:val="004230A0"/>
    <w:rsid w:val="00431A28"/>
    <w:rsid w:val="004534DE"/>
    <w:rsid w:val="00460E97"/>
    <w:rsid w:val="0047021A"/>
    <w:rsid w:val="004B6653"/>
    <w:rsid w:val="004D4FDB"/>
    <w:rsid w:val="004E6000"/>
    <w:rsid w:val="005379F8"/>
    <w:rsid w:val="005512A5"/>
    <w:rsid w:val="00553A5B"/>
    <w:rsid w:val="00577DCB"/>
    <w:rsid w:val="00580483"/>
    <w:rsid w:val="00596F3B"/>
    <w:rsid w:val="005B48D2"/>
    <w:rsid w:val="005E0AD0"/>
    <w:rsid w:val="00603CD1"/>
    <w:rsid w:val="00653417"/>
    <w:rsid w:val="0066069B"/>
    <w:rsid w:val="006738D0"/>
    <w:rsid w:val="00766973"/>
    <w:rsid w:val="00770AF3"/>
    <w:rsid w:val="00780FE4"/>
    <w:rsid w:val="00796337"/>
    <w:rsid w:val="007C1678"/>
    <w:rsid w:val="007C4603"/>
    <w:rsid w:val="0084431A"/>
    <w:rsid w:val="0084455C"/>
    <w:rsid w:val="00864A5E"/>
    <w:rsid w:val="00881C71"/>
    <w:rsid w:val="0088462A"/>
    <w:rsid w:val="00894537"/>
    <w:rsid w:val="008946BB"/>
    <w:rsid w:val="008B5970"/>
    <w:rsid w:val="008C6B23"/>
    <w:rsid w:val="008D2D83"/>
    <w:rsid w:val="0090727D"/>
    <w:rsid w:val="009355E2"/>
    <w:rsid w:val="009A575D"/>
    <w:rsid w:val="009A7926"/>
    <w:rsid w:val="009C3F5F"/>
    <w:rsid w:val="009F4EE8"/>
    <w:rsid w:val="00A046CC"/>
    <w:rsid w:val="00A05F7B"/>
    <w:rsid w:val="00A23803"/>
    <w:rsid w:val="00A70CA1"/>
    <w:rsid w:val="00A75B49"/>
    <w:rsid w:val="00AD6E47"/>
    <w:rsid w:val="00AE141C"/>
    <w:rsid w:val="00B25C0B"/>
    <w:rsid w:val="00B32310"/>
    <w:rsid w:val="00B80434"/>
    <w:rsid w:val="00BC61E7"/>
    <w:rsid w:val="00BC72AE"/>
    <w:rsid w:val="00BD76AF"/>
    <w:rsid w:val="00BF30C5"/>
    <w:rsid w:val="00BF5EFF"/>
    <w:rsid w:val="00C132A6"/>
    <w:rsid w:val="00C23BB1"/>
    <w:rsid w:val="00C262A4"/>
    <w:rsid w:val="00C35598"/>
    <w:rsid w:val="00C61D49"/>
    <w:rsid w:val="00C7390A"/>
    <w:rsid w:val="00CA4E0C"/>
    <w:rsid w:val="00CB79B8"/>
    <w:rsid w:val="00CD6D4F"/>
    <w:rsid w:val="00CF2041"/>
    <w:rsid w:val="00D32242"/>
    <w:rsid w:val="00D34454"/>
    <w:rsid w:val="00D431D2"/>
    <w:rsid w:val="00D61C96"/>
    <w:rsid w:val="00E1706F"/>
    <w:rsid w:val="00E25A87"/>
    <w:rsid w:val="00E53CAB"/>
    <w:rsid w:val="00E53EC2"/>
    <w:rsid w:val="00E761CA"/>
    <w:rsid w:val="00E76CBF"/>
    <w:rsid w:val="00EC412F"/>
    <w:rsid w:val="00F71243"/>
    <w:rsid w:val="00F87CDB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6527"/>
  <w15:chartTrackingRefBased/>
  <w15:docId w15:val="{88CC8D2A-78A2-4B76-AFE9-A9975EA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872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2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8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7CDB"/>
    <w:rPr>
      <w:b/>
      <w:bCs/>
    </w:rPr>
  </w:style>
  <w:style w:type="paragraph" w:styleId="Paragrafoelenco">
    <w:name w:val="List Paragraph"/>
    <w:basedOn w:val="Normale"/>
    <w:uiPriority w:val="34"/>
    <w:qFormat/>
    <w:rsid w:val="003745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05"/>
  </w:style>
  <w:style w:type="paragraph" w:styleId="Pidipagina">
    <w:name w:val="footer"/>
    <w:basedOn w:val="Normale"/>
    <w:link w:val="PidipaginaCarattere"/>
    <w:uiPriority w:val="99"/>
    <w:unhideWhenUsed/>
    <w:rsid w:val="003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6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rigo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Ferro</dc:creator>
  <cp:keywords/>
  <dc:description/>
  <cp:lastModifiedBy>Giovanna Panetta</cp:lastModifiedBy>
  <cp:revision>37</cp:revision>
  <cp:lastPrinted>2023-11-28T18:50:00Z</cp:lastPrinted>
  <dcterms:created xsi:type="dcterms:W3CDTF">2023-11-29T09:44:00Z</dcterms:created>
  <dcterms:modified xsi:type="dcterms:W3CDTF">2023-12-12T18:37:00Z</dcterms:modified>
</cp:coreProperties>
</file>